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11BD3F63" w:rsidR="00DE7F71" w:rsidRPr="00F13442"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C40923">
        <w:rPr>
          <w:rFonts w:eastAsia="宋体" w:cs="Arial"/>
          <w:b/>
          <w:noProof/>
          <w:sz w:val="22"/>
          <w:szCs w:val="22"/>
        </w:rPr>
        <w:t>3</w:t>
      </w:r>
      <w:r w:rsidR="00AA74EC" w:rsidRPr="00AA74EC">
        <w:rPr>
          <w:rFonts w:eastAsia="宋体" w:cs="Arial"/>
          <w:b/>
          <w:noProof/>
          <w:sz w:val="22"/>
          <w:szCs w:val="22"/>
          <w:lang w:eastAsia="zh-CN"/>
        </w:rPr>
        <w:t xml:space="preserve"> </w:t>
      </w:r>
      <w:r w:rsidR="00AA74EC">
        <w:rPr>
          <w:rFonts w:eastAsia="宋体" w:cs="Arial"/>
          <w:b/>
          <w:noProof/>
          <w:sz w:val="22"/>
          <w:szCs w:val="22"/>
          <w:lang w:eastAsia="zh-CN"/>
        </w:rPr>
        <w:t>meeting</w:t>
      </w:r>
      <w:r w:rsidR="00AA74EC" w:rsidRPr="00F13442">
        <w:rPr>
          <w:rFonts w:eastAsia="宋体" w:cs="Arial"/>
          <w:b/>
          <w:noProof/>
          <w:sz w:val="22"/>
          <w:szCs w:val="22"/>
          <w:lang w:eastAsia="zh-CN"/>
        </w:rPr>
        <w:t xml:space="preserve"> </w:t>
      </w:r>
      <w:r w:rsidR="00DF575F" w:rsidRPr="00F13442">
        <w:rPr>
          <w:rFonts w:eastAsia="宋体" w:cs="Arial"/>
          <w:b/>
          <w:noProof/>
          <w:sz w:val="22"/>
          <w:szCs w:val="22"/>
          <w:lang w:eastAsia="zh-CN"/>
        </w:rPr>
        <w:t>#10</w:t>
      </w:r>
      <w:r w:rsidR="00C40923">
        <w:rPr>
          <w:rFonts w:eastAsia="宋体" w:cs="Arial"/>
          <w:b/>
          <w:noProof/>
          <w:sz w:val="22"/>
          <w:szCs w:val="22"/>
          <w:lang w:eastAsia="zh-CN"/>
        </w:rPr>
        <w:t>5</w:t>
      </w:r>
      <w:r w:rsidR="00FB67D2">
        <w:rPr>
          <w:rFonts w:eastAsia="宋体" w:cs="Arial"/>
          <w:b/>
          <w:noProof/>
          <w:sz w:val="22"/>
          <w:szCs w:val="22"/>
          <w:lang w:eastAsia="zh-CN"/>
        </w:rPr>
        <w:t>bis</w:t>
      </w:r>
      <w:r w:rsidR="005150DC" w:rsidRPr="00F13442">
        <w:rPr>
          <w:rFonts w:eastAsia="宋体" w:cs="Arial"/>
          <w:b/>
          <w:noProof/>
          <w:sz w:val="22"/>
          <w:szCs w:val="22"/>
          <w:lang w:eastAsia="zh-CN"/>
        </w:rPr>
        <w:tab/>
      </w:r>
      <w:r w:rsidR="003E5F23">
        <w:rPr>
          <w:rFonts w:eastAsia="宋体" w:cs="Arial"/>
          <w:b/>
          <w:noProof/>
          <w:sz w:val="22"/>
          <w:szCs w:val="22"/>
          <w:lang w:eastAsia="zh-CN"/>
        </w:rPr>
        <w:t xml:space="preserve"> </w:t>
      </w:r>
      <w:r w:rsidR="00232B1C" w:rsidRPr="003E5F23">
        <w:rPr>
          <w:rFonts w:eastAsia="宋体" w:cs="Arial"/>
          <w:b/>
          <w:noProof/>
          <w:sz w:val="22"/>
          <w:szCs w:val="22"/>
        </w:rPr>
        <w:t>R</w:t>
      </w:r>
      <w:r w:rsidR="00C40923" w:rsidRPr="003E5F23">
        <w:rPr>
          <w:rFonts w:eastAsia="宋体" w:cs="Arial"/>
          <w:b/>
          <w:noProof/>
          <w:sz w:val="22"/>
          <w:szCs w:val="22"/>
        </w:rPr>
        <w:t>3</w:t>
      </w:r>
      <w:r w:rsidR="00232B1C" w:rsidRPr="003E5F23">
        <w:rPr>
          <w:rFonts w:eastAsia="宋体" w:cs="Arial"/>
          <w:b/>
          <w:noProof/>
          <w:sz w:val="22"/>
          <w:szCs w:val="22"/>
        </w:rPr>
        <w:t>-</w:t>
      </w:r>
      <w:r w:rsidR="00563873" w:rsidRPr="003E5F23">
        <w:rPr>
          <w:rFonts w:eastAsia="宋体" w:cs="Arial"/>
          <w:b/>
          <w:noProof/>
          <w:sz w:val="22"/>
          <w:szCs w:val="22"/>
        </w:rPr>
        <w:t>19</w:t>
      </w:r>
      <w:r w:rsidR="0038740C" w:rsidRPr="003E5F23">
        <w:rPr>
          <w:rFonts w:eastAsia="宋体" w:cs="Arial"/>
          <w:b/>
          <w:noProof/>
          <w:sz w:val="22"/>
          <w:szCs w:val="22"/>
        </w:rPr>
        <w:t>546</w:t>
      </w:r>
      <w:r w:rsidR="003E5F23" w:rsidRPr="003E5F23">
        <w:rPr>
          <w:rFonts w:eastAsia="宋体" w:cs="Arial"/>
          <w:b/>
          <w:noProof/>
          <w:sz w:val="22"/>
          <w:szCs w:val="22"/>
        </w:rPr>
        <w:t>3</w:t>
      </w:r>
    </w:p>
    <w:p w14:paraId="08B9D8C7" w14:textId="231EF37D" w:rsidR="000E09A0" w:rsidRPr="00F13442" w:rsidRDefault="00FB67D2"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Chongqing</w:t>
      </w:r>
      <w:r w:rsidR="00B53520" w:rsidRPr="00B53520">
        <w:rPr>
          <w:rFonts w:eastAsia="宋体" w:cs="Arial"/>
          <w:b/>
          <w:noProof/>
          <w:sz w:val="22"/>
          <w:szCs w:val="22"/>
          <w:lang w:eastAsia="zh-CN"/>
        </w:rPr>
        <w:t xml:space="preserve">, </w:t>
      </w:r>
      <w:r>
        <w:rPr>
          <w:rFonts w:eastAsia="宋体" w:cs="Arial"/>
          <w:b/>
          <w:noProof/>
          <w:sz w:val="22"/>
          <w:szCs w:val="22"/>
          <w:lang w:eastAsia="zh-CN"/>
        </w:rPr>
        <w:t>China</w:t>
      </w:r>
      <w:r w:rsidR="00B53520" w:rsidRPr="00B53520">
        <w:rPr>
          <w:rFonts w:eastAsia="宋体" w:cs="Arial"/>
          <w:b/>
          <w:noProof/>
          <w:sz w:val="22"/>
          <w:szCs w:val="22"/>
          <w:lang w:eastAsia="zh-CN"/>
        </w:rPr>
        <w:t>,</w:t>
      </w:r>
      <w:r w:rsidR="00C554C5">
        <w:rPr>
          <w:rFonts w:eastAsia="宋体" w:cs="Arial"/>
          <w:b/>
          <w:noProof/>
          <w:sz w:val="22"/>
          <w:szCs w:val="22"/>
          <w:lang w:eastAsia="zh-CN"/>
        </w:rPr>
        <w:t xml:space="preserve"> </w:t>
      </w:r>
      <w:r>
        <w:rPr>
          <w:rFonts w:eastAsia="宋体" w:cs="Arial"/>
          <w:b/>
          <w:noProof/>
          <w:sz w:val="22"/>
          <w:szCs w:val="22"/>
          <w:lang w:eastAsia="zh-CN"/>
        </w:rPr>
        <w:t>14</w:t>
      </w:r>
      <w:r w:rsidR="00C554C5" w:rsidRPr="00597BFF">
        <w:rPr>
          <w:rFonts w:eastAsia="宋体" w:cs="Arial"/>
          <w:b/>
          <w:noProof/>
          <w:sz w:val="22"/>
          <w:szCs w:val="22"/>
          <w:vertAlign w:val="superscript"/>
          <w:lang w:eastAsia="zh-CN"/>
        </w:rPr>
        <w:t>th</w:t>
      </w:r>
      <w:r w:rsidR="00C554C5" w:rsidRPr="00F13442">
        <w:rPr>
          <w:rFonts w:eastAsia="宋体" w:cs="Arial"/>
          <w:b/>
          <w:noProof/>
          <w:sz w:val="22"/>
          <w:szCs w:val="22"/>
          <w:lang w:eastAsia="zh-CN"/>
        </w:rPr>
        <w:t xml:space="preserve">– </w:t>
      </w:r>
      <w:r>
        <w:rPr>
          <w:rFonts w:eastAsia="宋体" w:cs="Arial"/>
          <w:b/>
          <w:noProof/>
          <w:sz w:val="22"/>
          <w:szCs w:val="22"/>
          <w:lang w:eastAsia="zh-CN"/>
        </w:rPr>
        <w:t>18</w:t>
      </w:r>
      <w:r w:rsidR="00C554C5" w:rsidRPr="00221BF7">
        <w:rPr>
          <w:rFonts w:eastAsia="宋体" w:cs="Arial"/>
          <w:b/>
          <w:noProof/>
          <w:sz w:val="22"/>
          <w:szCs w:val="22"/>
          <w:vertAlign w:val="superscript"/>
          <w:lang w:eastAsia="zh-CN"/>
        </w:rPr>
        <w:t>th</w:t>
      </w:r>
      <w:r w:rsidR="00C554C5">
        <w:rPr>
          <w:rFonts w:eastAsia="宋体" w:cs="Arial"/>
          <w:b/>
          <w:noProof/>
          <w:sz w:val="22"/>
          <w:szCs w:val="22"/>
          <w:lang w:eastAsia="zh-CN"/>
        </w:rPr>
        <w:t xml:space="preserve"> </w:t>
      </w:r>
      <w:r>
        <w:rPr>
          <w:rFonts w:eastAsia="宋体" w:cs="Arial"/>
          <w:b/>
          <w:noProof/>
          <w:sz w:val="22"/>
          <w:szCs w:val="22"/>
          <w:lang w:eastAsia="zh-CN"/>
        </w:rPr>
        <w:t>October</w:t>
      </w:r>
      <w:r w:rsidR="00C554C5" w:rsidRPr="00F13442">
        <w:rPr>
          <w:rFonts w:eastAsia="宋体" w:cs="Arial"/>
          <w:b/>
          <w:noProof/>
          <w:sz w:val="22"/>
          <w:szCs w:val="22"/>
          <w:lang w:eastAsia="zh-CN"/>
        </w:rPr>
        <w:t>,</w:t>
      </w:r>
      <w:r w:rsidR="005F5880" w:rsidRPr="00F13442">
        <w:rPr>
          <w:rFonts w:eastAsia="宋体" w:cs="Arial"/>
          <w:b/>
          <w:noProof/>
          <w:sz w:val="22"/>
          <w:szCs w:val="22"/>
          <w:lang w:eastAsia="zh-CN"/>
        </w:rPr>
        <w:t xml:space="preserve"> 2019</w:t>
      </w:r>
      <w:r w:rsidR="002D2831">
        <w:rPr>
          <w:rFonts w:eastAsia="宋体" w:cs="Arial"/>
          <w:b/>
          <w:noProof/>
          <w:sz w:val="22"/>
          <w:szCs w:val="22"/>
          <w:lang w:eastAsia="zh-CN"/>
        </w:rPr>
        <w:tab/>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宋体"/>
          <w:b/>
          <w:sz w:val="24"/>
          <w:lang w:eastAsia="zh-CN"/>
        </w:rPr>
      </w:pPr>
    </w:p>
    <w:p w14:paraId="7A1051D9" w14:textId="78EE5269" w:rsidR="00C40923" w:rsidRPr="00F13442" w:rsidRDefault="00C40923" w:rsidP="00C40923">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B44CC2">
        <w:rPr>
          <w:rFonts w:ascii="Arial" w:eastAsia="Times New Roman" w:hAnsi="Arial" w:cs="Arial"/>
        </w:rPr>
        <w:t>1</w:t>
      </w:r>
      <w:r>
        <w:rPr>
          <w:rFonts w:ascii="Arial" w:eastAsia="Times New Roman" w:hAnsi="Arial" w:cs="Arial"/>
        </w:rPr>
        <w:t>3.3.1</w:t>
      </w:r>
    </w:p>
    <w:p w14:paraId="59E8B950" w14:textId="1E50A465"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p>
    <w:p w14:paraId="1E960E34" w14:textId="000A183E"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C40923">
        <w:rPr>
          <w:rFonts w:ascii="Arial" w:eastAsia="宋体" w:hAnsi="Arial" w:cs="Arial"/>
          <w:lang w:eastAsia="zh-CN"/>
        </w:rPr>
        <w:t>R</w:t>
      </w:r>
      <w:r w:rsidRPr="00BD6EB7">
        <w:rPr>
          <w:rFonts w:ascii="Arial" w:eastAsia="宋体" w:hAnsi="Arial" w:cs="Arial"/>
          <w:lang w:eastAsia="zh-CN"/>
        </w:rPr>
        <w:t xml:space="preserve">outing </w:t>
      </w:r>
      <w:r w:rsidR="00C40923">
        <w:rPr>
          <w:rFonts w:ascii="Arial" w:eastAsia="宋体" w:hAnsi="Arial" w:cs="Arial"/>
          <w:lang w:eastAsia="zh-CN"/>
        </w:rPr>
        <w:t>in</w:t>
      </w:r>
      <w:r w:rsidRPr="00BD6EB7">
        <w:rPr>
          <w:rFonts w:ascii="Arial" w:eastAsia="宋体" w:hAnsi="Arial" w:cs="Arial"/>
          <w:lang w:eastAsia="zh-CN"/>
        </w:rPr>
        <w:t xml:space="preserve"> IAB</w:t>
      </w:r>
      <w:r w:rsidR="00C40923">
        <w:rPr>
          <w:rFonts w:ascii="Arial" w:eastAsia="宋体" w:hAnsi="Arial" w:cs="Arial"/>
          <w:lang w:eastAsia="zh-CN"/>
        </w:rPr>
        <w:t xml:space="preserve"> network</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2CF43E38" w14:textId="235E7160" w:rsidR="00A92750" w:rsidRDefault="00A92750" w:rsidP="0043264D">
      <w:pPr>
        <w:spacing w:beforeLines="50" w:before="120" w:after="0" w:line="300" w:lineRule="auto"/>
        <w:jc w:val="both"/>
        <w:rPr>
          <w:rFonts w:eastAsiaTheme="minorEastAsia"/>
          <w:sz w:val="20"/>
          <w:lang w:eastAsia="zh-CN"/>
        </w:rPr>
      </w:pPr>
      <w:r>
        <w:rPr>
          <w:rFonts w:eastAsiaTheme="minorEastAsia"/>
          <w:sz w:val="20"/>
          <w:lang w:eastAsia="zh-CN"/>
        </w:rPr>
        <w:t>In RAN2 #107 meeting, the following agreements about routing in IAB network are achieved</w:t>
      </w:r>
      <w:r w:rsidR="00A87C55">
        <w:rPr>
          <w:rFonts w:eastAsiaTheme="minorEastAsia"/>
          <w:sz w:val="20"/>
          <w:lang w:eastAsia="zh-CN"/>
        </w:rPr>
        <w:t xml:space="preserve"> </w:t>
      </w:r>
      <w:r w:rsidR="00DC5A37">
        <w:rPr>
          <w:rFonts w:eastAsiaTheme="minorEastAsia"/>
          <w:sz w:val="20"/>
          <w:lang w:eastAsia="zh-CN"/>
        </w:rPr>
        <w:fldChar w:fldCharType="begin"/>
      </w:r>
      <w:r w:rsidR="00DC5A37">
        <w:rPr>
          <w:rFonts w:eastAsiaTheme="minorEastAsia"/>
          <w:sz w:val="20"/>
          <w:lang w:eastAsia="zh-CN"/>
        </w:rPr>
        <w:instrText xml:space="preserve"> REF _Ref536038061 \r \h </w:instrText>
      </w:r>
      <w:r w:rsidR="00DC5A37">
        <w:rPr>
          <w:rFonts w:eastAsiaTheme="minorEastAsia"/>
          <w:sz w:val="20"/>
          <w:lang w:eastAsia="zh-CN"/>
        </w:rPr>
      </w:r>
      <w:r w:rsidR="00DC5A37">
        <w:rPr>
          <w:rFonts w:eastAsiaTheme="minorEastAsia"/>
          <w:sz w:val="20"/>
          <w:lang w:eastAsia="zh-CN"/>
        </w:rPr>
        <w:fldChar w:fldCharType="separate"/>
      </w:r>
      <w:r w:rsidR="00DC5A37">
        <w:rPr>
          <w:rFonts w:eastAsiaTheme="minorEastAsia"/>
          <w:sz w:val="20"/>
          <w:lang w:eastAsia="zh-CN"/>
        </w:rPr>
        <w:t>[1]</w:t>
      </w:r>
      <w:r w:rsidR="00DC5A37">
        <w:rPr>
          <w:rFonts w:eastAsiaTheme="minorEastAsia"/>
          <w:sz w:val="20"/>
          <w:lang w:eastAsia="zh-CN"/>
        </w:rPr>
        <w:fldChar w:fldCharType="end"/>
      </w:r>
      <w:r>
        <w:rPr>
          <w:rFonts w:eastAsiaTheme="minorEastAsia"/>
          <w:sz w:val="20"/>
          <w:lang w:eastAsia="zh-CN"/>
        </w:rPr>
        <w:t>:</w:t>
      </w:r>
    </w:p>
    <w:p w14:paraId="2F656DE3" w14:textId="77777777" w:rsidR="00A92750" w:rsidRPr="00C4097C" w:rsidRDefault="00A92750" w:rsidP="00A92750">
      <w:pPr>
        <w:pStyle w:val="Agreement"/>
        <w:spacing w:before="0"/>
        <w:ind w:left="697" w:hanging="357"/>
        <w:jc w:val="both"/>
        <w:rPr>
          <w:rFonts w:ascii="Times New Roman" w:hAnsi="Times New Roman"/>
          <w:b w:val="0"/>
          <w:sz w:val="18"/>
          <w:szCs w:val="20"/>
        </w:rPr>
      </w:pPr>
      <w:r w:rsidRPr="00C4097C">
        <w:rPr>
          <w:rFonts w:ascii="Times New Roman" w:hAnsi="Times New Roman"/>
          <w:b w:val="0"/>
          <w:i/>
          <w:sz w:val="18"/>
          <w:szCs w:val="20"/>
          <w:lang w:eastAsia="ko-KR"/>
        </w:rPr>
        <w:t>For</w:t>
      </w:r>
      <w:r w:rsidRPr="00C4097C">
        <w:rPr>
          <w:rFonts w:ascii="Times New Roman" w:hAnsi="Times New Roman"/>
          <w:b w:val="0"/>
          <w:sz w:val="18"/>
          <w:szCs w:val="20"/>
        </w:rPr>
        <w:t xml:space="preserve"> </w:t>
      </w:r>
      <w:r w:rsidRPr="00C4097C">
        <w:rPr>
          <w:rFonts w:ascii="Times New Roman" w:hAnsi="Times New Roman"/>
          <w:b w:val="0"/>
          <w:i/>
          <w:sz w:val="18"/>
          <w:szCs w:val="20"/>
        </w:rPr>
        <w:t>routing and bearer mapping of a packet retrieved from RLC layer, the IAB-node needs to be configurable with the following mappings:</w:t>
      </w:r>
    </w:p>
    <w:p w14:paraId="613566D1" w14:textId="36976B56" w:rsidR="00A92750" w:rsidRPr="00C4097C" w:rsidRDefault="00A92750" w:rsidP="00A92750">
      <w:pPr>
        <w:pStyle w:val="Doc-text2"/>
        <w:rPr>
          <w:i/>
          <w:sz w:val="18"/>
          <w:szCs w:val="20"/>
        </w:rPr>
      </w:pPr>
      <w:r w:rsidRPr="00C4097C">
        <w:rPr>
          <w:bCs/>
          <w:i/>
          <w:sz w:val="18"/>
          <w:szCs w:val="20"/>
        </w:rPr>
        <w:t xml:space="preserve">BAP routing ID in BAP header </w:t>
      </w:r>
      <w:r w:rsidRPr="00C4097C">
        <w:rPr>
          <w:bCs/>
          <w:i/>
          <w:sz w:val="18"/>
          <w:szCs w:val="20"/>
        </w:rPr>
        <w:sym w:font="Wingdings" w:char="F0E0"/>
      </w:r>
      <w:r w:rsidRPr="00C4097C">
        <w:rPr>
          <w:bCs/>
          <w:i/>
          <w:sz w:val="18"/>
          <w:szCs w:val="20"/>
        </w:rPr>
        <w:t xml:space="preserve"> Egress link (routing table)</w:t>
      </w:r>
    </w:p>
    <w:p w14:paraId="58B65975" w14:textId="425C57A9" w:rsidR="00A92750" w:rsidRPr="00C4097C" w:rsidRDefault="00725E70" w:rsidP="00725E70">
      <w:pPr>
        <w:pStyle w:val="Doc-text2"/>
        <w:tabs>
          <w:tab w:val="clear" w:pos="1622"/>
          <w:tab w:val="left" w:pos="1310"/>
        </w:tabs>
        <w:rPr>
          <w:bCs/>
          <w:i/>
          <w:sz w:val="18"/>
          <w:szCs w:val="20"/>
        </w:rPr>
      </w:pPr>
      <w:r w:rsidRPr="00C4097C">
        <w:rPr>
          <w:bCs/>
          <w:i/>
          <w:sz w:val="18"/>
          <w:szCs w:val="20"/>
        </w:rPr>
        <w:tab/>
      </w:r>
      <w:r w:rsidR="00A92750" w:rsidRPr="00C4097C">
        <w:rPr>
          <w:bCs/>
          <w:i/>
          <w:sz w:val="18"/>
          <w:szCs w:val="20"/>
        </w:rPr>
        <w:t>Ingress RLC channel</w:t>
      </w:r>
      <w:r w:rsidR="00A92750" w:rsidRPr="00C4097C">
        <w:rPr>
          <w:bCs/>
          <w:i/>
          <w:sz w:val="18"/>
          <w:szCs w:val="20"/>
        </w:rPr>
        <w:sym w:font="Wingdings" w:char="F0E0"/>
      </w:r>
      <w:r w:rsidR="00A92750" w:rsidRPr="00C4097C">
        <w:rPr>
          <w:bCs/>
          <w:i/>
          <w:sz w:val="18"/>
          <w:szCs w:val="20"/>
        </w:rPr>
        <w:t xml:space="preserve"> Egress RLC channel (bearer mapping)</w:t>
      </w:r>
    </w:p>
    <w:p w14:paraId="6692CF2B" w14:textId="77777777" w:rsidR="00A92750" w:rsidRPr="00C4097C" w:rsidRDefault="00A92750" w:rsidP="00725E70">
      <w:pPr>
        <w:pStyle w:val="Agreement"/>
        <w:spacing w:before="0"/>
        <w:ind w:left="697" w:hanging="357"/>
        <w:jc w:val="both"/>
        <w:rPr>
          <w:rFonts w:ascii="Times New Roman" w:hAnsi="Times New Roman"/>
          <w:b w:val="0"/>
          <w:i/>
          <w:sz w:val="18"/>
          <w:szCs w:val="20"/>
        </w:rPr>
      </w:pPr>
      <w:r w:rsidRPr="00C4097C">
        <w:rPr>
          <w:rFonts w:ascii="Times New Roman" w:hAnsi="Times New Roman"/>
          <w:b w:val="0"/>
          <w:i/>
          <w:sz w:val="18"/>
          <w:szCs w:val="20"/>
        </w:rPr>
        <w:t>For the selection/addition of a BAP routing ID as well as routing and bearer mapping for a packet retrieved from upper layers, the IAB-node and IAB donor needs to be configurable with the following mappings:</w:t>
      </w:r>
    </w:p>
    <w:p w14:paraId="29229384" w14:textId="77777777" w:rsidR="00A92750" w:rsidRPr="00C4097C" w:rsidRDefault="00A92750" w:rsidP="00725E70">
      <w:pPr>
        <w:pStyle w:val="Doc-text2"/>
        <w:rPr>
          <w:i/>
          <w:sz w:val="18"/>
          <w:szCs w:val="20"/>
        </w:rPr>
      </w:pPr>
      <w:r w:rsidRPr="00C4097C">
        <w:rPr>
          <w:i/>
          <w:sz w:val="18"/>
          <w:szCs w:val="20"/>
        </w:rPr>
        <w:t xml:space="preserve">(FFS) Upper layer information </w:t>
      </w:r>
      <w:r w:rsidRPr="00C4097C">
        <w:rPr>
          <w:i/>
          <w:sz w:val="18"/>
          <w:szCs w:val="20"/>
        </w:rPr>
        <w:sym w:font="Wingdings" w:char="F0E0"/>
      </w:r>
      <w:r w:rsidRPr="00C4097C">
        <w:rPr>
          <w:i/>
          <w:sz w:val="18"/>
          <w:szCs w:val="20"/>
        </w:rPr>
        <w:t xml:space="preserve"> BAP Routing ID to be added in BAP header</w:t>
      </w:r>
    </w:p>
    <w:p w14:paraId="2E820233" w14:textId="77777777" w:rsidR="00A92750" w:rsidRPr="00C4097C" w:rsidRDefault="00A92750" w:rsidP="00725E70">
      <w:pPr>
        <w:pStyle w:val="Doc-text2"/>
        <w:rPr>
          <w:i/>
          <w:sz w:val="18"/>
          <w:szCs w:val="20"/>
        </w:rPr>
      </w:pPr>
      <w:r w:rsidRPr="00C4097C">
        <w:rPr>
          <w:i/>
          <w:sz w:val="18"/>
          <w:szCs w:val="20"/>
        </w:rPr>
        <w:t xml:space="preserve">BAP routing ID in BAP header </w:t>
      </w:r>
      <w:r w:rsidRPr="00C4097C">
        <w:rPr>
          <w:i/>
          <w:sz w:val="18"/>
          <w:szCs w:val="20"/>
        </w:rPr>
        <w:sym w:font="Wingdings" w:char="F0E0"/>
      </w:r>
      <w:r w:rsidRPr="00C4097C">
        <w:rPr>
          <w:i/>
          <w:sz w:val="18"/>
          <w:szCs w:val="20"/>
        </w:rPr>
        <w:t xml:space="preserve"> Egress link</w:t>
      </w:r>
    </w:p>
    <w:p w14:paraId="4C9B30CC" w14:textId="2B676DD2" w:rsidR="00A92750" w:rsidRPr="00C4097C" w:rsidRDefault="00A92750" w:rsidP="00A92750">
      <w:pPr>
        <w:pStyle w:val="Doc-text2"/>
        <w:rPr>
          <w:i/>
          <w:sz w:val="18"/>
          <w:szCs w:val="20"/>
        </w:rPr>
      </w:pPr>
      <w:r w:rsidRPr="00C4097C">
        <w:rPr>
          <w:i/>
          <w:sz w:val="18"/>
          <w:szCs w:val="20"/>
        </w:rPr>
        <w:t xml:space="preserve">Upper layer information (FFS) </w:t>
      </w:r>
      <w:r w:rsidRPr="00C4097C">
        <w:rPr>
          <w:i/>
          <w:sz w:val="18"/>
          <w:szCs w:val="20"/>
        </w:rPr>
        <w:sym w:font="Wingdings" w:char="F0E0"/>
      </w:r>
      <w:r w:rsidRPr="00C4097C">
        <w:rPr>
          <w:i/>
          <w:sz w:val="18"/>
          <w:szCs w:val="20"/>
        </w:rPr>
        <w:t xml:space="preserve">  Egress RLC channel</w:t>
      </w:r>
    </w:p>
    <w:p w14:paraId="752AF1CB" w14:textId="5CD2F0A9" w:rsidR="00A92750" w:rsidRPr="00C4097C" w:rsidRDefault="00152664" w:rsidP="0043264D">
      <w:pPr>
        <w:spacing w:beforeLines="50" w:before="120" w:after="0" w:line="300" w:lineRule="auto"/>
        <w:jc w:val="both"/>
        <w:rPr>
          <w:rFonts w:eastAsiaTheme="minorEastAsia"/>
          <w:sz w:val="20"/>
          <w:lang w:eastAsia="zh-CN"/>
        </w:rPr>
      </w:pPr>
      <w:r w:rsidRPr="00C4097C">
        <w:rPr>
          <w:rFonts w:eastAsiaTheme="minorEastAsia"/>
          <w:sz w:val="20"/>
          <w:lang w:eastAsia="zh-CN"/>
        </w:rPr>
        <w:t xml:space="preserve">And in last RAN3 #105 meeting, we have the following agreements </w:t>
      </w:r>
      <w:r w:rsidR="005120EF" w:rsidRPr="00C4097C">
        <w:rPr>
          <w:rFonts w:eastAsiaTheme="minorEastAsia"/>
          <w:sz w:val="20"/>
          <w:lang w:eastAsia="zh-CN"/>
        </w:rPr>
        <w:t>about routing related configuration for DL</w:t>
      </w:r>
      <w:r w:rsidR="00DC5A37">
        <w:rPr>
          <w:rFonts w:eastAsiaTheme="minorEastAsia"/>
          <w:sz w:val="20"/>
          <w:lang w:eastAsia="zh-CN"/>
        </w:rPr>
        <w:fldChar w:fldCharType="begin"/>
      </w:r>
      <w:r w:rsidR="00DC5A37">
        <w:rPr>
          <w:rFonts w:eastAsiaTheme="minorEastAsia"/>
          <w:sz w:val="20"/>
          <w:lang w:eastAsia="zh-CN"/>
        </w:rPr>
        <w:instrText xml:space="preserve"> REF _Ref20319905 \r \h </w:instrText>
      </w:r>
      <w:r w:rsidR="00DC5A37">
        <w:rPr>
          <w:rFonts w:eastAsiaTheme="minorEastAsia"/>
          <w:sz w:val="20"/>
          <w:lang w:eastAsia="zh-CN"/>
        </w:rPr>
      </w:r>
      <w:r w:rsidR="00DC5A37">
        <w:rPr>
          <w:rFonts w:eastAsiaTheme="minorEastAsia"/>
          <w:sz w:val="20"/>
          <w:lang w:eastAsia="zh-CN"/>
        </w:rPr>
        <w:fldChar w:fldCharType="separate"/>
      </w:r>
      <w:r w:rsidR="00DC5A37">
        <w:rPr>
          <w:rFonts w:eastAsiaTheme="minorEastAsia"/>
          <w:sz w:val="20"/>
          <w:lang w:eastAsia="zh-CN"/>
        </w:rPr>
        <w:t>[2]</w:t>
      </w:r>
      <w:r w:rsidR="00DC5A37">
        <w:rPr>
          <w:rFonts w:eastAsiaTheme="minorEastAsia"/>
          <w:sz w:val="20"/>
          <w:lang w:eastAsia="zh-CN"/>
        </w:rPr>
        <w:fldChar w:fldCharType="end"/>
      </w:r>
    </w:p>
    <w:p w14:paraId="1FCF9233" w14:textId="3B831C39" w:rsidR="005120EF" w:rsidRPr="00C4097C" w:rsidRDefault="005120EF" w:rsidP="005120EF">
      <w:pPr>
        <w:pStyle w:val="Agreement"/>
        <w:spacing w:before="0"/>
        <w:ind w:left="697" w:hanging="357"/>
        <w:jc w:val="both"/>
        <w:rPr>
          <w:rFonts w:ascii="Times New Roman" w:hAnsi="Times New Roman"/>
          <w:b w:val="0"/>
          <w:i/>
          <w:sz w:val="18"/>
          <w:szCs w:val="20"/>
        </w:rPr>
      </w:pPr>
      <w:r w:rsidRPr="00C4097C">
        <w:rPr>
          <w:rFonts w:ascii="Times New Roman" w:hAnsi="Times New Roman"/>
          <w:b w:val="0"/>
          <w:i/>
          <w:sz w:val="18"/>
          <w:szCs w:val="20"/>
        </w:rPr>
        <w:t>On the DL, the IAB-donor DU is configurable with information that allows deriving the BAP routing ID from IP header information for F1-U, F1-C and non-F1 traffic.</w:t>
      </w:r>
    </w:p>
    <w:p w14:paraId="4FD76D8C" w14:textId="77777777" w:rsidR="005120EF" w:rsidRPr="00C4097C" w:rsidRDefault="005120EF" w:rsidP="005120EF">
      <w:pPr>
        <w:pStyle w:val="Agreement"/>
        <w:spacing w:before="0"/>
        <w:ind w:left="697" w:hanging="357"/>
        <w:jc w:val="both"/>
        <w:rPr>
          <w:rFonts w:ascii="Times New Roman" w:hAnsi="Times New Roman"/>
          <w:b w:val="0"/>
          <w:i/>
          <w:sz w:val="18"/>
        </w:rPr>
      </w:pPr>
      <w:r w:rsidRPr="00C4097C">
        <w:rPr>
          <w:rFonts w:ascii="Times New Roman" w:hAnsi="Times New Roman"/>
          <w:b w:val="0"/>
          <w:i/>
          <w:sz w:val="18"/>
        </w:rPr>
        <w:t>On the DL, the IAB-donor is configurable with information that allows deriving the BAP address from the destination IP address.</w:t>
      </w:r>
    </w:p>
    <w:p w14:paraId="6736FAFA" w14:textId="05554CAE" w:rsidR="000E5BE4" w:rsidRDefault="00D673E9" w:rsidP="0043264D">
      <w:pPr>
        <w:spacing w:beforeLines="50" w:before="120" w:after="0" w:line="300" w:lineRule="auto"/>
        <w:jc w:val="both"/>
        <w:rPr>
          <w:rFonts w:eastAsiaTheme="minorEastAsia"/>
          <w:sz w:val="20"/>
          <w:lang w:eastAsia="zh-CN"/>
        </w:rPr>
      </w:pPr>
      <w:r>
        <w:rPr>
          <w:rFonts w:eastAsiaTheme="minorEastAsia"/>
          <w:sz w:val="20"/>
          <w:lang w:eastAsia="zh-CN"/>
        </w:rPr>
        <w:t>I</w:t>
      </w:r>
      <w:r w:rsidR="00067E65">
        <w:rPr>
          <w:rFonts w:eastAsiaTheme="minorEastAsia"/>
          <w:sz w:val="20"/>
          <w:lang w:eastAsia="zh-CN"/>
        </w:rPr>
        <w:t>n this contribution</w:t>
      </w:r>
      <w:r>
        <w:rPr>
          <w:rFonts w:eastAsiaTheme="minorEastAsia"/>
          <w:sz w:val="20"/>
          <w:lang w:eastAsia="zh-CN"/>
        </w:rPr>
        <w:t xml:space="preserve">, we are going to </w:t>
      </w:r>
      <w:r w:rsidR="00D31F7F">
        <w:rPr>
          <w:rFonts w:eastAsiaTheme="minorEastAsia"/>
          <w:sz w:val="20"/>
          <w:lang w:eastAsia="zh-CN"/>
        </w:rPr>
        <w:t>analyse</w:t>
      </w:r>
      <w:r w:rsidR="00104671">
        <w:rPr>
          <w:rFonts w:eastAsiaTheme="minorEastAsia"/>
          <w:sz w:val="20"/>
          <w:lang w:eastAsia="zh-CN"/>
        </w:rPr>
        <w:t xml:space="preserve"> </w:t>
      </w:r>
      <w:r w:rsidR="00436C95">
        <w:rPr>
          <w:rFonts w:eastAsiaTheme="minorEastAsia"/>
          <w:sz w:val="20"/>
          <w:lang w:eastAsia="zh-CN"/>
        </w:rPr>
        <w:t>more details about routing</w:t>
      </w:r>
      <w:r w:rsidR="00817660">
        <w:rPr>
          <w:rFonts w:eastAsiaTheme="minorEastAsia"/>
          <w:sz w:val="20"/>
          <w:lang w:eastAsia="zh-CN"/>
        </w:rPr>
        <w:t xml:space="preserve"> for wireless backhaul links in </w:t>
      </w:r>
      <w:r w:rsidR="000A234C">
        <w:rPr>
          <w:rFonts w:eastAsiaTheme="minorEastAsia"/>
          <w:sz w:val="20"/>
          <w:lang w:eastAsia="zh-CN"/>
        </w:rPr>
        <w:t xml:space="preserve">an </w:t>
      </w:r>
      <w:r w:rsidR="00817660">
        <w:rPr>
          <w:rFonts w:eastAsiaTheme="minorEastAsia"/>
          <w:sz w:val="20"/>
          <w:lang w:eastAsia="zh-CN"/>
        </w:rPr>
        <w:t>IAB network</w:t>
      </w:r>
      <w:r w:rsidR="00294F37">
        <w:rPr>
          <w:rFonts w:eastAsiaTheme="minorEastAsia"/>
          <w:sz w:val="20"/>
          <w:lang w:eastAsia="zh-CN"/>
        </w:rPr>
        <w:t xml:space="preserve">, based on the </w:t>
      </w:r>
      <w:r w:rsidR="006E06DB">
        <w:rPr>
          <w:rFonts w:eastAsiaTheme="minorEastAsia"/>
          <w:sz w:val="20"/>
          <w:lang w:eastAsia="zh-CN"/>
        </w:rPr>
        <w:t>above agreements</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406D9A1C" w14:textId="64B89B82" w:rsidR="001712FF" w:rsidRPr="00960D4D" w:rsidRDefault="00960D4D" w:rsidP="009373EF">
      <w:pPr>
        <w:spacing w:after="120"/>
        <w:jc w:val="both"/>
        <w:rPr>
          <w:rFonts w:eastAsiaTheme="minorEastAsia"/>
          <w:sz w:val="20"/>
          <w:lang w:eastAsia="zh-CN"/>
        </w:rPr>
      </w:pPr>
      <w:r w:rsidRPr="001712FF">
        <w:rPr>
          <w:rFonts w:eastAsiaTheme="minorEastAsia"/>
          <w:sz w:val="20"/>
          <w:lang w:eastAsia="zh-CN"/>
        </w:rPr>
        <w:t>Based on the discussion progress about IAB routing, t</w:t>
      </w:r>
      <w:r w:rsidRPr="001712FF">
        <w:rPr>
          <w:rFonts w:eastAsiaTheme="minorEastAsia" w:hint="eastAsia"/>
          <w:sz w:val="20"/>
          <w:lang w:eastAsia="zh-CN"/>
        </w:rPr>
        <w:t xml:space="preserve">here </w:t>
      </w:r>
      <w:r w:rsidRPr="001712FF">
        <w:rPr>
          <w:rFonts w:eastAsiaTheme="minorEastAsia"/>
          <w:sz w:val="20"/>
          <w:lang w:eastAsia="zh-CN"/>
        </w:rPr>
        <w:t xml:space="preserve">are still several </w:t>
      </w:r>
      <w:r>
        <w:rPr>
          <w:rFonts w:eastAsiaTheme="minorEastAsia"/>
          <w:sz w:val="20"/>
          <w:lang w:eastAsia="zh-CN"/>
        </w:rPr>
        <w:t xml:space="preserve">issues to be </w:t>
      </w:r>
      <w:r w:rsidR="00A065B4">
        <w:rPr>
          <w:rFonts w:eastAsiaTheme="minorEastAsia"/>
          <w:sz w:val="20"/>
          <w:lang w:eastAsia="zh-CN"/>
        </w:rPr>
        <w:t>addressed</w:t>
      </w:r>
      <w:r w:rsidR="00506681">
        <w:rPr>
          <w:rFonts w:eastAsiaTheme="minorEastAsia"/>
          <w:sz w:val="20"/>
          <w:lang w:eastAsia="zh-CN"/>
        </w:rPr>
        <w:t>, and we will discuss them in the following part.</w:t>
      </w:r>
      <w:r>
        <w:rPr>
          <w:rFonts w:eastAsiaTheme="minorEastAsia"/>
          <w:sz w:val="20"/>
          <w:lang w:eastAsia="zh-CN"/>
        </w:rPr>
        <w:t xml:space="preserve"> </w:t>
      </w:r>
    </w:p>
    <w:p w14:paraId="2CFCEB4D" w14:textId="0A926332" w:rsidR="00F7164E" w:rsidRPr="00405E1E" w:rsidRDefault="00F7164E" w:rsidP="005777F4">
      <w:pPr>
        <w:pStyle w:val="2"/>
      </w:pPr>
      <w:r w:rsidRPr="00405E1E">
        <w:t xml:space="preserve">Issue </w:t>
      </w:r>
      <w:r w:rsidR="00A92750">
        <w:t>1</w:t>
      </w:r>
      <w:r w:rsidRPr="00405E1E">
        <w:t xml:space="preserve">: Which BAP </w:t>
      </w:r>
      <w:r w:rsidRPr="005777F4">
        <w:t>routing</w:t>
      </w:r>
      <w:r w:rsidRPr="00405E1E">
        <w:t xml:space="preserve"> ID to be added in BAP header</w:t>
      </w:r>
    </w:p>
    <w:p w14:paraId="288BDCE4" w14:textId="18A5DCD0" w:rsidR="00B4345F" w:rsidRPr="00912E63" w:rsidRDefault="00B4345F" w:rsidP="00912E63">
      <w:pPr>
        <w:pStyle w:val="30"/>
        <w:rPr>
          <w:sz w:val="24"/>
          <w:lang w:eastAsia="zh-CN"/>
        </w:rPr>
      </w:pPr>
      <w:r w:rsidRPr="00912E63">
        <w:rPr>
          <w:sz w:val="24"/>
          <w:lang w:eastAsia="zh-CN"/>
        </w:rPr>
        <w:t>BAP routing ID configuration for upstream</w:t>
      </w:r>
    </w:p>
    <w:p w14:paraId="3FA14349" w14:textId="66EF2DE2" w:rsidR="00BF62B2" w:rsidRPr="00912E63" w:rsidRDefault="0088669B" w:rsidP="00F321F0">
      <w:pPr>
        <w:jc w:val="both"/>
        <w:rPr>
          <w:rFonts w:eastAsiaTheme="minorEastAsia"/>
          <w:sz w:val="20"/>
          <w:lang w:eastAsia="zh-CN"/>
        </w:rPr>
      </w:pPr>
      <w:r w:rsidRPr="003A3D02">
        <w:rPr>
          <w:sz w:val="20"/>
        </w:rPr>
        <w:t xml:space="preserve">For the UL transmission, the access IAB node should decide which BAP routing ID will be added to a given BAP SDU according to configurations received from the IAB-donor-CU. </w:t>
      </w:r>
      <w:r>
        <w:rPr>
          <w:sz w:val="20"/>
        </w:rPr>
        <w:t xml:space="preserve">Each BAP routing ID includes a BAP address, and may also include a path ID. Therefore, the </w:t>
      </w:r>
      <w:r w:rsidRPr="003A3D02">
        <w:rPr>
          <w:sz w:val="20"/>
        </w:rPr>
        <w:t xml:space="preserve">IAB-donor-CU </w:t>
      </w:r>
      <w:r>
        <w:rPr>
          <w:sz w:val="20"/>
        </w:rPr>
        <w:t xml:space="preserve">should </w:t>
      </w:r>
      <w:r w:rsidRPr="003A3D02">
        <w:rPr>
          <w:sz w:val="20"/>
        </w:rPr>
        <w:t xml:space="preserve">configure </w:t>
      </w:r>
      <w:r>
        <w:rPr>
          <w:sz w:val="20"/>
        </w:rPr>
        <w:t xml:space="preserve">one or more BAP routing ID for upstream transmission to the access IAB node. To limit the occupied bits of BAP path ID, we assume that the path ID is unique to a given destination BAP address. Thus, the configuration of available upstream BAP routing ID for access IAB node </w:t>
      </w:r>
      <w:r>
        <w:rPr>
          <w:rFonts w:eastAsiaTheme="minorEastAsia" w:hint="eastAsia"/>
          <w:sz w:val="20"/>
          <w:lang w:eastAsia="zh-CN"/>
        </w:rPr>
        <w:t xml:space="preserve">can </w:t>
      </w:r>
      <w:r>
        <w:rPr>
          <w:rFonts w:eastAsiaTheme="minorEastAsia"/>
          <w:sz w:val="20"/>
          <w:lang w:eastAsia="zh-CN"/>
        </w:rPr>
        <w:t>be split</w:t>
      </w:r>
      <w:r>
        <w:rPr>
          <w:rFonts w:eastAsiaTheme="minorEastAsia" w:hint="eastAsia"/>
          <w:sz w:val="20"/>
          <w:lang w:eastAsia="zh-CN"/>
        </w:rPr>
        <w:t xml:space="preserve"> </w:t>
      </w:r>
      <w:r>
        <w:rPr>
          <w:sz w:val="20"/>
        </w:rPr>
        <w:t>into two parts, one is to configure the destination BAP address, and another is to configure how to choose the BAP path ID with a given destination BAP address.</w:t>
      </w:r>
    </w:p>
    <w:p w14:paraId="319F16CC" w14:textId="77777777" w:rsidR="00B4345F" w:rsidRPr="00B4345F" w:rsidRDefault="00B4345F" w:rsidP="00B4345F">
      <w:pPr>
        <w:pStyle w:val="afff"/>
        <w:keepNext/>
        <w:keepLines/>
        <w:widowControl/>
        <w:numPr>
          <w:ilvl w:val="0"/>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6F511978" w14:textId="77777777" w:rsidR="00B4345F" w:rsidRPr="00B4345F" w:rsidRDefault="00B4345F" w:rsidP="00B4345F">
      <w:pPr>
        <w:pStyle w:val="afff"/>
        <w:keepNext/>
        <w:keepLines/>
        <w:widowControl/>
        <w:numPr>
          <w:ilvl w:val="1"/>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1AE53135" w14:textId="77777777" w:rsidR="00B4345F" w:rsidRPr="00B4345F" w:rsidRDefault="00B4345F" w:rsidP="00B4345F">
      <w:pPr>
        <w:pStyle w:val="afff"/>
        <w:keepNext/>
        <w:keepLines/>
        <w:widowControl/>
        <w:numPr>
          <w:ilvl w:val="2"/>
          <w:numId w:val="2"/>
        </w:numPr>
        <w:autoSpaceDE/>
        <w:autoSpaceDN/>
        <w:adjustRightInd/>
        <w:spacing w:before="120" w:after="120" w:line="240" w:lineRule="auto"/>
        <w:ind w:firstLineChars="0"/>
        <w:outlineLvl w:val="2"/>
        <w:rPr>
          <w:rFonts w:ascii="Arial" w:eastAsia="MS Mincho" w:hAnsi="Arial"/>
          <w:snapToGrid/>
          <w:vanish/>
          <w:sz w:val="28"/>
          <w:szCs w:val="28"/>
          <w:lang w:val="en-GB" w:eastAsia="zh-CN"/>
        </w:rPr>
      </w:pPr>
    </w:p>
    <w:p w14:paraId="35A0C998" w14:textId="74629A84" w:rsidR="0040650B" w:rsidRPr="00912E63" w:rsidRDefault="0040650B" w:rsidP="00912E63">
      <w:pPr>
        <w:pStyle w:val="afff"/>
        <w:numPr>
          <w:ilvl w:val="0"/>
          <w:numId w:val="32"/>
        </w:numPr>
        <w:ind w:firstLineChars="0"/>
        <w:jc w:val="both"/>
        <w:rPr>
          <w:rFonts w:ascii="Arial" w:hAnsi="Arial"/>
          <w:sz w:val="24"/>
          <w:szCs w:val="28"/>
          <w:lang w:eastAsia="zh-CN"/>
        </w:rPr>
      </w:pPr>
      <w:r w:rsidRPr="00912E63">
        <w:rPr>
          <w:rFonts w:ascii="Arial" w:eastAsia="MS Mincho" w:hAnsi="Arial"/>
          <w:snapToGrid/>
          <w:sz w:val="24"/>
          <w:szCs w:val="28"/>
          <w:lang w:val="en-GB" w:eastAsia="zh-CN"/>
        </w:rPr>
        <w:t>BAP address configuration for upstream</w:t>
      </w:r>
    </w:p>
    <w:p w14:paraId="1FF35A47" w14:textId="04688452" w:rsidR="00B12567" w:rsidRDefault="000A0FD7" w:rsidP="00EB7962">
      <w:pPr>
        <w:jc w:val="both"/>
        <w:rPr>
          <w:rFonts w:eastAsiaTheme="minorEastAsia"/>
          <w:sz w:val="20"/>
          <w:lang w:eastAsia="zh-CN"/>
        </w:rPr>
      </w:pPr>
      <w:r>
        <w:rPr>
          <w:rFonts w:eastAsiaTheme="minorEastAsia"/>
          <w:sz w:val="20"/>
          <w:lang w:eastAsia="zh-CN"/>
        </w:rPr>
        <w:t>The agreements about the definition of BAP address is “</w:t>
      </w:r>
      <w:r w:rsidRPr="00912E63">
        <w:rPr>
          <w:rFonts w:eastAsiaTheme="minorEastAsia"/>
          <w:i/>
          <w:sz w:val="20"/>
          <w:lang w:eastAsia="zh-CN"/>
        </w:rPr>
        <w:t>Each BAP address defines a unique destination (unique for IAB network of one Donor, either an IAB access node, or the IAB donor)</w:t>
      </w:r>
      <w:r>
        <w:rPr>
          <w:rFonts w:eastAsiaTheme="minorEastAsia"/>
          <w:sz w:val="20"/>
          <w:lang w:eastAsia="zh-CN"/>
        </w:rPr>
        <w:t>”</w:t>
      </w:r>
      <w:r w:rsidR="00DC5A37">
        <w:rPr>
          <w:rFonts w:eastAsiaTheme="minorEastAsia"/>
          <w:sz w:val="20"/>
          <w:lang w:eastAsia="zh-CN"/>
        </w:rPr>
        <w:fldChar w:fldCharType="begin"/>
      </w:r>
      <w:r w:rsidR="00DC5A37">
        <w:rPr>
          <w:rFonts w:eastAsiaTheme="minorEastAsia"/>
          <w:sz w:val="20"/>
          <w:lang w:eastAsia="zh-CN"/>
        </w:rPr>
        <w:instrText xml:space="preserve"> REF _Ref20326349 \r \h </w:instrText>
      </w:r>
      <w:r w:rsidR="00DC5A37">
        <w:rPr>
          <w:rFonts w:eastAsiaTheme="minorEastAsia"/>
          <w:sz w:val="20"/>
          <w:lang w:eastAsia="zh-CN"/>
        </w:rPr>
      </w:r>
      <w:r w:rsidR="00DC5A37">
        <w:rPr>
          <w:rFonts w:eastAsiaTheme="minorEastAsia"/>
          <w:sz w:val="20"/>
          <w:lang w:eastAsia="zh-CN"/>
        </w:rPr>
        <w:fldChar w:fldCharType="separate"/>
      </w:r>
      <w:r w:rsidR="00DC5A37">
        <w:rPr>
          <w:rFonts w:eastAsiaTheme="minorEastAsia"/>
          <w:sz w:val="20"/>
          <w:lang w:eastAsia="zh-CN"/>
        </w:rPr>
        <w:t>[3]</w:t>
      </w:r>
      <w:r w:rsidR="00DC5A37">
        <w:rPr>
          <w:rFonts w:eastAsiaTheme="minorEastAsia"/>
          <w:sz w:val="20"/>
          <w:lang w:eastAsia="zh-CN"/>
        </w:rPr>
        <w:fldChar w:fldCharType="end"/>
      </w:r>
      <w:r>
        <w:rPr>
          <w:rFonts w:eastAsiaTheme="minorEastAsia"/>
          <w:sz w:val="20"/>
          <w:lang w:eastAsia="zh-CN"/>
        </w:rPr>
        <w:t>. For upstream destination,</w:t>
      </w:r>
      <w:r w:rsidR="006861E3">
        <w:rPr>
          <w:rFonts w:eastAsiaTheme="minorEastAsia"/>
          <w:sz w:val="20"/>
          <w:lang w:eastAsia="zh-CN"/>
        </w:rPr>
        <w:t xml:space="preserve"> it has not been clarified whether the BAP address should identify an IAB donor CU or the IAB donor DU. </w:t>
      </w:r>
    </w:p>
    <w:p w14:paraId="184D279E" w14:textId="5506D29A" w:rsidR="00540D66" w:rsidRDefault="006861E3" w:rsidP="00EB7962">
      <w:pPr>
        <w:jc w:val="both"/>
        <w:rPr>
          <w:rFonts w:eastAsiaTheme="minorEastAsia"/>
          <w:sz w:val="20"/>
          <w:lang w:eastAsia="zh-CN"/>
        </w:rPr>
      </w:pPr>
      <w:r>
        <w:rPr>
          <w:rFonts w:eastAsiaTheme="minorEastAsia"/>
          <w:sz w:val="20"/>
          <w:lang w:eastAsia="zh-CN"/>
        </w:rPr>
        <w:t xml:space="preserve">We </w:t>
      </w:r>
      <w:r w:rsidR="009244E1">
        <w:rPr>
          <w:rFonts w:eastAsiaTheme="minorEastAsia"/>
          <w:sz w:val="20"/>
          <w:lang w:eastAsia="zh-CN"/>
        </w:rPr>
        <w:t xml:space="preserve">think using the BAP address to identify </w:t>
      </w:r>
      <w:r>
        <w:rPr>
          <w:rFonts w:eastAsiaTheme="minorEastAsia"/>
          <w:sz w:val="20"/>
          <w:lang w:eastAsia="zh-CN"/>
        </w:rPr>
        <w:t>the IAB donor DU</w:t>
      </w:r>
      <w:r w:rsidR="009244E1">
        <w:rPr>
          <w:rFonts w:eastAsiaTheme="minorEastAsia"/>
          <w:sz w:val="20"/>
          <w:lang w:eastAsia="zh-CN"/>
        </w:rPr>
        <w:t xml:space="preserve"> is reasonable</w:t>
      </w:r>
      <w:r>
        <w:rPr>
          <w:rFonts w:eastAsiaTheme="minorEastAsia"/>
          <w:sz w:val="20"/>
          <w:lang w:eastAsia="zh-CN"/>
        </w:rPr>
        <w:t xml:space="preserve"> since </w:t>
      </w:r>
      <w:r w:rsidR="009244E1">
        <w:rPr>
          <w:rFonts w:eastAsiaTheme="minorEastAsia"/>
          <w:sz w:val="20"/>
          <w:lang w:eastAsia="zh-CN"/>
        </w:rPr>
        <w:t xml:space="preserve">the BAP layer based routing will be performed across the wireless BH links, IP based routing will be used for the intra donor routing. </w:t>
      </w:r>
      <w:r w:rsidR="00B12567">
        <w:rPr>
          <w:rFonts w:eastAsiaTheme="minorEastAsia"/>
          <w:sz w:val="20"/>
          <w:lang w:eastAsia="zh-CN"/>
        </w:rPr>
        <w:t>Otherwise, i</w:t>
      </w:r>
      <w:r w:rsidR="00540D66">
        <w:rPr>
          <w:rFonts w:eastAsiaTheme="minorEastAsia"/>
          <w:sz w:val="20"/>
          <w:lang w:eastAsia="zh-CN"/>
        </w:rPr>
        <w:t xml:space="preserve">f the BAP address is used to identify the IAB donor CU, each IAB donor DU </w:t>
      </w:r>
      <w:r w:rsidR="00B12567">
        <w:rPr>
          <w:rFonts w:eastAsiaTheme="minorEastAsia"/>
          <w:sz w:val="20"/>
          <w:lang w:eastAsia="zh-CN"/>
        </w:rPr>
        <w:t>will be responsible to forward</w:t>
      </w:r>
      <w:r w:rsidR="002F647A">
        <w:rPr>
          <w:rFonts w:eastAsiaTheme="minorEastAsia"/>
          <w:sz w:val="20"/>
          <w:lang w:eastAsia="zh-CN"/>
        </w:rPr>
        <w:t xml:space="preserve"> packets with different BAP addre</w:t>
      </w:r>
      <w:r w:rsidR="00B12567">
        <w:rPr>
          <w:rFonts w:eastAsiaTheme="minorEastAsia"/>
          <w:sz w:val="20"/>
          <w:lang w:eastAsia="zh-CN"/>
        </w:rPr>
        <w:t xml:space="preserve">ss carried in upstream packets, and multiple IAB donor DUs will share same BAP address only if these DUs connects to a same IAB donor CU-UP. </w:t>
      </w:r>
      <w:r w:rsidR="00A61C3E">
        <w:rPr>
          <w:rFonts w:eastAsiaTheme="minorEastAsia"/>
          <w:sz w:val="20"/>
          <w:lang w:eastAsia="zh-CN"/>
        </w:rPr>
        <w:t>In such case, it is meaningless for the IAB donor DU to check whether the BAP address of upstream packet is same as the one configured to it or not</w:t>
      </w:r>
      <w:r w:rsidR="00661ABE">
        <w:rPr>
          <w:rFonts w:eastAsiaTheme="minorEastAsia"/>
          <w:sz w:val="20"/>
          <w:lang w:eastAsia="zh-CN"/>
        </w:rPr>
        <w:t>. To be honest,</w:t>
      </w:r>
      <w:r w:rsidR="00A61C3E">
        <w:rPr>
          <w:rFonts w:eastAsiaTheme="minorEastAsia"/>
          <w:sz w:val="20"/>
          <w:lang w:eastAsia="zh-CN"/>
        </w:rPr>
        <w:t xml:space="preserve"> this is workable, but will defy the </w:t>
      </w:r>
      <w:r w:rsidR="00A61C3E">
        <w:rPr>
          <w:rFonts w:eastAsiaTheme="minorEastAsia"/>
          <w:sz w:val="20"/>
          <w:lang w:eastAsia="zh-CN"/>
        </w:rPr>
        <w:lastRenderedPageBreak/>
        <w:t>BAP layer receiving procedure</w:t>
      </w:r>
      <w:r w:rsidR="00661ABE">
        <w:rPr>
          <w:rFonts w:eastAsiaTheme="minorEastAsia"/>
          <w:sz w:val="20"/>
          <w:lang w:eastAsia="zh-CN"/>
        </w:rPr>
        <w:t xml:space="preserve"> of IAB node</w:t>
      </w:r>
      <w:r w:rsidR="00A61C3E">
        <w:rPr>
          <w:rFonts w:eastAsiaTheme="minorEastAsia"/>
          <w:sz w:val="20"/>
          <w:lang w:eastAsia="zh-CN"/>
        </w:rPr>
        <w:t xml:space="preserve">, </w:t>
      </w:r>
      <w:r w:rsidR="00661ABE">
        <w:rPr>
          <w:rFonts w:eastAsiaTheme="minorEastAsia"/>
          <w:sz w:val="20"/>
          <w:lang w:eastAsia="zh-CN"/>
        </w:rPr>
        <w:t>and will cause split receiving operation for BAP layer specification. In addition, such way will prevent the IAB donor CU to do load balancing among different IAB donor DUs</w:t>
      </w:r>
      <w:r w:rsidR="005956A3">
        <w:rPr>
          <w:rFonts w:eastAsiaTheme="minorEastAsia" w:hint="eastAsia"/>
          <w:sz w:val="20"/>
          <w:lang w:eastAsia="zh-CN"/>
        </w:rPr>
        <w:t>.</w:t>
      </w:r>
    </w:p>
    <w:p w14:paraId="2B6DFCE2" w14:textId="77777777" w:rsidR="00CE53A0" w:rsidRPr="009571D8" w:rsidRDefault="00CE53A0" w:rsidP="00CE53A0">
      <w:pPr>
        <w:spacing w:after="120"/>
        <w:jc w:val="both"/>
        <w:rPr>
          <w:rFonts w:eastAsiaTheme="minorEastAsia"/>
          <w:b/>
          <w:sz w:val="20"/>
          <w:lang w:eastAsia="zh-CN"/>
        </w:rPr>
      </w:pPr>
      <w:r w:rsidRPr="00620285">
        <w:rPr>
          <w:rFonts w:eastAsiaTheme="minorEastAsia"/>
          <w:b/>
          <w:sz w:val="20"/>
          <w:lang w:eastAsia="zh-CN"/>
        </w:rPr>
        <w:t>Observation</w:t>
      </w:r>
      <w:r>
        <w:rPr>
          <w:rFonts w:eastAsiaTheme="minorEastAsia"/>
          <w:b/>
          <w:sz w:val="20"/>
          <w:lang w:eastAsia="zh-CN"/>
        </w:rPr>
        <w:t xml:space="preserve"> 1</w:t>
      </w:r>
      <w:r w:rsidRPr="00620285">
        <w:rPr>
          <w:rFonts w:eastAsiaTheme="minorEastAsia"/>
          <w:b/>
          <w:sz w:val="20"/>
          <w:lang w:eastAsia="zh-CN"/>
        </w:rPr>
        <w:t>: If assuming the BAP address in the BAP header is to identify the destination donor CU, BAP PDU with different BAP addresses may be transmitted via one donor DU.</w:t>
      </w:r>
    </w:p>
    <w:p w14:paraId="3677A93E" w14:textId="6C1A1EC5" w:rsidR="00CE53A0" w:rsidRDefault="00CE53A0" w:rsidP="00CE53A0">
      <w:pPr>
        <w:jc w:val="both"/>
        <w:rPr>
          <w:rFonts w:eastAsiaTheme="minorEastAsia"/>
          <w:b/>
          <w:sz w:val="20"/>
          <w:lang w:eastAsia="zh-CN"/>
        </w:rPr>
      </w:pPr>
      <w:r w:rsidRPr="00912E63">
        <w:rPr>
          <w:rFonts w:eastAsiaTheme="minorEastAsia"/>
          <w:b/>
          <w:sz w:val="20"/>
          <w:lang w:eastAsia="zh-CN"/>
        </w:rPr>
        <w:t xml:space="preserve">Observation </w:t>
      </w:r>
      <w:r>
        <w:rPr>
          <w:rFonts w:eastAsiaTheme="minorEastAsia"/>
          <w:b/>
          <w:sz w:val="20"/>
          <w:lang w:eastAsia="zh-CN"/>
        </w:rPr>
        <w:t>2</w:t>
      </w:r>
      <w:r w:rsidRPr="00912E63">
        <w:rPr>
          <w:rFonts w:eastAsiaTheme="minorEastAsia" w:hint="eastAsia"/>
          <w:b/>
          <w:sz w:val="20"/>
          <w:lang w:eastAsia="zh-CN"/>
        </w:rPr>
        <w:t>：</w:t>
      </w:r>
      <w:r w:rsidRPr="00912E63">
        <w:rPr>
          <w:rFonts w:eastAsiaTheme="minorEastAsia"/>
          <w:b/>
          <w:sz w:val="20"/>
          <w:lang w:eastAsia="zh-CN"/>
        </w:rPr>
        <w:t>For upstream transmission, the BAP address should be used to identify the destination IAB donor DU since the BAP layer routing is only used in the area of wireless BH links.</w:t>
      </w:r>
    </w:p>
    <w:p w14:paraId="5FED5E6A" w14:textId="62F59623" w:rsidR="000A0FD7" w:rsidRDefault="009244E1" w:rsidP="00EB7962">
      <w:pPr>
        <w:jc w:val="both"/>
        <w:rPr>
          <w:rFonts w:eastAsiaTheme="minorEastAsia"/>
          <w:sz w:val="20"/>
          <w:lang w:eastAsia="zh-CN"/>
        </w:rPr>
      </w:pPr>
      <w:r>
        <w:rPr>
          <w:rFonts w:eastAsiaTheme="minorEastAsia"/>
          <w:sz w:val="20"/>
          <w:lang w:eastAsia="zh-CN"/>
        </w:rPr>
        <w:t>Therefore, in the following analysis of this paper</w:t>
      </w:r>
      <w:r w:rsidR="009E16DF">
        <w:rPr>
          <w:rFonts w:eastAsiaTheme="minorEastAsia"/>
          <w:sz w:val="20"/>
          <w:lang w:eastAsia="zh-CN"/>
        </w:rPr>
        <w:t>, we assume that the BAP address in upstream packets is used to identify the IAB donor DU.</w:t>
      </w:r>
      <w:r w:rsidR="006861E3">
        <w:rPr>
          <w:rFonts w:eastAsiaTheme="minorEastAsia"/>
          <w:sz w:val="20"/>
          <w:lang w:eastAsia="zh-CN"/>
        </w:rPr>
        <w:t xml:space="preserve"> </w:t>
      </w:r>
    </w:p>
    <w:p w14:paraId="0F6B8295" w14:textId="053C89A7" w:rsidR="00692C5C" w:rsidRPr="00912E63" w:rsidRDefault="00692C5C" w:rsidP="00EB7962">
      <w:pPr>
        <w:jc w:val="both"/>
        <w:rPr>
          <w:rFonts w:eastAsiaTheme="minorEastAsia"/>
          <w:b/>
          <w:sz w:val="20"/>
          <w:lang w:eastAsia="zh-CN"/>
        </w:rPr>
      </w:pPr>
      <w:r>
        <w:rPr>
          <w:rFonts w:eastAsiaTheme="minorEastAsia"/>
          <w:b/>
          <w:sz w:val="20"/>
          <w:lang w:eastAsia="zh-CN"/>
        </w:rPr>
        <w:t>Proposal 1: RAN3 confirm</w:t>
      </w:r>
      <w:r w:rsidR="00266E0A">
        <w:rPr>
          <w:rFonts w:eastAsiaTheme="minorEastAsia"/>
          <w:b/>
          <w:sz w:val="20"/>
          <w:lang w:eastAsia="zh-CN"/>
        </w:rPr>
        <w:t>s</w:t>
      </w:r>
      <w:r>
        <w:rPr>
          <w:rFonts w:eastAsiaTheme="minorEastAsia"/>
          <w:b/>
          <w:sz w:val="20"/>
          <w:lang w:eastAsia="zh-CN"/>
        </w:rPr>
        <w:t xml:space="preserve"> that the BAP address carried in upstream packets is used to identify the destination IAB donor DU</w:t>
      </w:r>
      <w:r w:rsidR="00BB103B">
        <w:rPr>
          <w:rFonts w:eastAsiaTheme="minorEastAsia"/>
          <w:b/>
          <w:sz w:val="20"/>
          <w:lang w:eastAsia="zh-CN"/>
        </w:rPr>
        <w:t>, rather than the IAB donor CU</w:t>
      </w:r>
      <w:r>
        <w:rPr>
          <w:rFonts w:eastAsiaTheme="minorEastAsia"/>
          <w:b/>
          <w:sz w:val="20"/>
          <w:lang w:eastAsia="zh-CN"/>
        </w:rPr>
        <w:t>.</w:t>
      </w:r>
    </w:p>
    <w:p w14:paraId="249FB326" w14:textId="227D7DD8" w:rsidR="00E83A6C" w:rsidRDefault="009E16DF" w:rsidP="00EB7962">
      <w:pPr>
        <w:jc w:val="both"/>
        <w:rPr>
          <w:sz w:val="20"/>
        </w:rPr>
      </w:pPr>
      <w:r>
        <w:rPr>
          <w:sz w:val="20"/>
        </w:rPr>
        <w:t>The</w:t>
      </w:r>
      <w:r w:rsidR="00266E0A">
        <w:rPr>
          <w:sz w:val="20"/>
        </w:rPr>
        <w:t xml:space="preserve"> following</w:t>
      </w:r>
      <w:r>
        <w:rPr>
          <w:sz w:val="20"/>
        </w:rPr>
        <w:t xml:space="preserve"> two </w:t>
      </w:r>
      <w:r w:rsidR="00286BE6">
        <w:rPr>
          <w:sz w:val="20"/>
        </w:rPr>
        <w:t>option</w:t>
      </w:r>
      <w:r w:rsidR="00E83A6C">
        <w:rPr>
          <w:sz w:val="20"/>
        </w:rPr>
        <w:t>s</w:t>
      </w:r>
      <w:r w:rsidR="00266E0A">
        <w:rPr>
          <w:sz w:val="20"/>
        </w:rPr>
        <w:t xml:space="preserve"> are proposed</w:t>
      </w:r>
      <w:r>
        <w:rPr>
          <w:sz w:val="20"/>
        </w:rPr>
        <w:t xml:space="preserve"> for the </w:t>
      </w:r>
      <w:r w:rsidR="00286BE6">
        <w:rPr>
          <w:sz w:val="20"/>
        </w:rPr>
        <w:t>upstream</w:t>
      </w:r>
      <w:r>
        <w:rPr>
          <w:sz w:val="20"/>
        </w:rPr>
        <w:t xml:space="preserve"> BAP address </w:t>
      </w:r>
      <w:r w:rsidR="00286BE6">
        <w:rPr>
          <w:sz w:val="20"/>
        </w:rPr>
        <w:t>configuration</w:t>
      </w:r>
      <w:r w:rsidR="00266E0A">
        <w:rPr>
          <w:sz w:val="20"/>
        </w:rPr>
        <w:t xml:space="preserve">. </w:t>
      </w:r>
    </w:p>
    <w:p w14:paraId="356BA88C" w14:textId="77777777" w:rsidR="003F7E01" w:rsidRDefault="003F7E01" w:rsidP="003F7E01">
      <w:pPr>
        <w:spacing w:after="120"/>
        <w:jc w:val="both"/>
        <w:rPr>
          <w:sz w:val="20"/>
        </w:rPr>
      </w:pPr>
      <w:r w:rsidRPr="009571D8">
        <w:rPr>
          <w:b/>
          <w:sz w:val="20"/>
        </w:rPr>
        <w:t xml:space="preserve">Option 1: </w:t>
      </w:r>
      <w:r>
        <w:rPr>
          <w:b/>
          <w:sz w:val="20"/>
        </w:rPr>
        <w:t>Configure</w:t>
      </w:r>
      <w:r w:rsidRPr="009571D8">
        <w:rPr>
          <w:b/>
          <w:sz w:val="20"/>
        </w:rPr>
        <w:t xml:space="preserve"> destination BAP address for upstream transmission per access IAB node</w:t>
      </w:r>
      <w:r w:rsidRPr="005956A3">
        <w:rPr>
          <w:sz w:val="20"/>
        </w:rPr>
        <w:t>.</w:t>
      </w:r>
      <w:r>
        <w:rPr>
          <w:sz w:val="20"/>
        </w:rPr>
        <w:t xml:space="preserve"> This is a simple way,</w:t>
      </w:r>
      <w:r>
        <w:rPr>
          <w:rFonts w:eastAsiaTheme="minorEastAsia" w:hint="eastAsia"/>
          <w:sz w:val="20"/>
          <w:lang w:eastAsia="zh-CN"/>
        </w:rPr>
        <w:t xml:space="preserve"> where</w:t>
      </w:r>
      <w:r>
        <w:rPr>
          <w:sz w:val="20"/>
        </w:rPr>
        <w:t xml:space="preserve"> IAB donor CU only configure</w:t>
      </w:r>
      <w:r>
        <w:rPr>
          <w:rFonts w:eastAsiaTheme="minorEastAsia" w:hint="eastAsia"/>
          <w:sz w:val="20"/>
          <w:lang w:eastAsia="zh-CN"/>
        </w:rPr>
        <w:t>s</w:t>
      </w:r>
      <w:r>
        <w:rPr>
          <w:sz w:val="20"/>
        </w:rPr>
        <w:t xml:space="preserve"> one destination BAP address for upstream transmission, with the assumption that the appointed IAB donor DU of the destination BAP address </w:t>
      </w:r>
      <w:r>
        <w:rPr>
          <w:rFonts w:eastAsiaTheme="minorEastAsia" w:hint="eastAsia"/>
          <w:sz w:val="20"/>
          <w:lang w:eastAsia="zh-CN"/>
        </w:rPr>
        <w:t>has the</w:t>
      </w:r>
      <w:r>
        <w:rPr>
          <w:sz w:val="20"/>
        </w:rPr>
        <w:t xml:space="preserve"> connection to all the CU-UPs the access IAB node connects to. In such </w:t>
      </w:r>
      <w:r>
        <w:rPr>
          <w:rFonts w:eastAsiaTheme="minorEastAsia" w:hint="eastAsia"/>
          <w:sz w:val="20"/>
          <w:lang w:eastAsia="zh-CN"/>
        </w:rPr>
        <w:t xml:space="preserve">a </w:t>
      </w:r>
      <w:r>
        <w:rPr>
          <w:sz w:val="20"/>
        </w:rPr>
        <w:t xml:space="preserve">way, the IAB </w:t>
      </w:r>
      <w:r w:rsidRPr="009571D8">
        <w:rPr>
          <w:rFonts w:eastAsiaTheme="minorEastAsia"/>
          <w:sz w:val="20"/>
          <w:lang w:eastAsia="zh-CN"/>
        </w:rPr>
        <w:t>donor</w:t>
      </w:r>
      <w:r>
        <w:rPr>
          <w:sz w:val="20"/>
        </w:rPr>
        <w:t xml:space="preserve"> CU can do global load balancing for uplink transmission among multiple IAB donor DUs, through assign</w:t>
      </w:r>
      <w:r>
        <w:rPr>
          <w:rFonts w:eastAsiaTheme="minorEastAsia" w:hint="eastAsia"/>
          <w:sz w:val="20"/>
          <w:lang w:eastAsia="zh-CN"/>
        </w:rPr>
        <w:t>ing</w:t>
      </w:r>
      <w:r>
        <w:rPr>
          <w:sz w:val="20"/>
        </w:rPr>
        <w:t xml:space="preserve"> different destination BAP address to different access IAB nodes. The granularity of such global load balancing is per IAB node.</w:t>
      </w:r>
    </w:p>
    <w:p w14:paraId="3C509D4C" w14:textId="7E2DCEC2" w:rsidR="008642AA" w:rsidRDefault="003F7E01" w:rsidP="003F7E01">
      <w:pPr>
        <w:jc w:val="both"/>
        <w:rPr>
          <w:sz w:val="20"/>
        </w:rPr>
      </w:pPr>
      <w:r w:rsidRPr="009571D8">
        <w:rPr>
          <w:b/>
          <w:sz w:val="20"/>
        </w:rPr>
        <w:t>Option 2</w:t>
      </w:r>
      <w:r>
        <w:rPr>
          <w:rFonts w:eastAsiaTheme="minorEastAsia" w:hint="eastAsia"/>
          <w:b/>
          <w:sz w:val="20"/>
          <w:lang w:eastAsia="zh-CN"/>
        </w:rPr>
        <w:t xml:space="preserve">: </w:t>
      </w:r>
      <w:r w:rsidRPr="009571D8">
        <w:rPr>
          <w:rFonts w:eastAsiaTheme="minorEastAsia"/>
          <w:b/>
          <w:sz w:val="20"/>
          <w:lang w:eastAsia="zh-CN"/>
        </w:rPr>
        <w:t>Allow the access IAB node</w:t>
      </w:r>
      <w:r>
        <w:rPr>
          <w:rFonts w:eastAsiaTheme="minorEastAsia" w:hint="eastAsia"/>
          <w:b/>
          <w:sz w:val="20"/>
          <w:lang w:eastAsia="zh-CN"/>
        </w:rPr>
        <w:t xml:space="preserve"> to</w:t>
      </w:r>
      <w:r w:rsidRPr="009571D8">
        <w:rPr>
          <w:rFonts w:eastAsiaTheme="minorEastAsia"/>
          <w:b/>
          <w:sz w:val="20"/>
          <w:lang w:eastAsia="zh-CN"/>
        </w:rPr>
        <w:t xml:space="preserve"> choose different destination BAP address</w:t>
      </w:r>
      <w:r>
        <w:rPr>
          <w:rFonts w:eastAsiaTheme="minorEastAsia" w:hint="eastAsia"/>
          <w:b/>
          <w:sz w:val="20"/>
          <w:lang w:eastAsia="zh-CN"/>
        </w:rPr>
        <w:t>es</w:t>
      </w:r>
      <w:r w:rsidRPr="009571D8">
        <w:rPr>
          <w:rFonts w:eastAsiaTheme="minorEastAsia"/>
          <w:b/>
          <w:sz w:val="20"/>
          <w:lang w:eastAsia="zh-CN"/>
        </w:rPr>
        <w:t xml:space="preserve"> </w:t>
      </w:r>
      <w:r>
        <w:rPr>
          <w:rFonts w:eastAsiaTheme="minorEastAsia"/>
          <w:b/>
          <w:sz w:val="20"/>
          <w:lang w:eastAsia="zh-CN"/>
        </w:rPr>
        <w:t xml:space="preserve">in BAP layer </w:t>
      </w:r>
      <w:r w:rsidRPr="009571D8">
        <w:rPr>
          <w:rFonts w:eastAsiaTheme="minorEastAsia"/>
          <w:b/>
          <w:sz w:val="20"/>
          <w:lang w:eastAsia="zh-CN"/>
        </w:rPr>
        <w:t xml:space="preserve">according to </w:t>
      </w:r>
      <w:r>
        <w:rPr>
          <w:rFonts w:eastAsiaTheme="minorEastAsia"/>
          <w:b/>
          <w:sz w:val="20"/>
          <w:lang w:eastAsia="zh-CN"/>
        </w:rPr>
        <w:t xml:space="preserve">upper layer information, e.g. </w:t>
      </w:r>
      <w:r w:rsidRPr="009571D8">
        <w:rPr>
          <w:rFonts w:eastAsiaTheme="minorEastAsia"/>
          <w:b/>
          <w:sz w:val="20"/>
          <w:lang w:eastAsia="zh-CN"/>
        </w:rPr>
        <w:t>the destination IP address</w:t>
      </w:r>
      <w:r>
        <w:rPr>
          <w:rFonts w:eastAsiaTheme="minorEastAsia" w:hint="eastAsia"/>
          <w:sz w:val="20"/>
          <w:lang w:eastAsia="zh-CN"/>
        </w:rPr>
        <w:t>.</w:t>
      </w:r>
      <w:r>
        <w:rPr>
          <w:rFonts w:eastAsiaTheme="minorEastAsia"/>
          <w:sz w:val="20"/>
          <w:lang w:eastAsia="zh-CN"/>
        </w:rPr>
        <w:t xml:space="preserve"> </w:t>
      </w:r>
      <w:r>
        <w:rPr>
          <w:sz w:val="20"/>
        </w:rPr>
        <w:t xml:space="preserve"> In this way, the IAB donor CU can configure more than one UL destination BAP address for an access IAB node. To an access IAB node, each UL BAP address is assigned with one or more destination IP address</w:t>
      </w:r>
      <w:r>
        <w:rPr>
          <w:rFonts w:eastAsiaTheme="minorEastAsia" w:hint="eastAsia"/>
          <w:sz w:val="20"/>
          <w:lang w:eastAsia="zh-CN"/>
        </w:rPr>
        <w:t>es</w:t>
      </w:r>
      <w:r>
        <w:rPr>
          <w:sz w:val="20"/>
        </w:rPr>
        <w:t xml:space="preserve"> of upstream packet. IAB donor CU will ensure that a destination IP address only be mapped to one UL BAP address in the configuration for an access IAB node. This option enables the IAB donor CU to do load balancing in a more flexible way, compared to option 1.</w:t>
      </w:r>
    </w:p>
    <w:p w14:paraId="0D218E2C" w14:textId="6489BC2A" w:rsidR="009B0D17" w:rsidRPr="00912E63" w:rsidRDefault="00266E0A" w:rsidP="00F747B9">
      <w:pPr>
        <w:spacing w:after="60"/>
        <w:jc w:val="both"/>
        <w:rPr>
          <w:rFonts w:eastAsiaTheme="minorEastAsia"/>
          <w:b/>
          <w:sz w:val="20"/>
          <w:lang w:eastAsia="zh-CN"/>
        </w:rPr>
      </w:pPr>
      <w:r w:rsidRPr="00912E63">
        <w:rPr>
          <w:rFonts w:eastAsiaTheme="minorEastAsia"/>
          <w:b/>
          <w:sz w:val="20"/>
          <w:lang w:eastAsia="zh-CN"/>
        </w:rPr>
        <w:t>Proposal 2:</w:t>
      </w:r>
      <w:r>
        <w:rPr>
          <w:rFonts w:eastAsiaTheme="minorEastAsia"/>
          <w:b/>
          <w:sz w:val="20"/>
          <w:lang w:eastAsia="zh-CN"/>
        </w:rPr>
        <w:t xml:space="preserve"> </w:t>
      </w:r>
      <w:r w:rsidR="00F747B9">
        <w:rPr>
          <w:rFonts w:eastAsiaTheme="minorEastAsia"/>
          <w:b/>
          <w:sz w:val="20"/>
          <w:lang w:eastAsia="zh-CN"/>
        </w:rPr>
        <w:t>For upstream, the BAP address to be added in BAP header is configured based on the</w:t>
      </w:r>
      <w:r w:rsidR="00F747B9" w:rsidRPr="00C12639">
        <w:rPr>
          <w:rFonts w:eastAsiaTheme="minorEastAsia"/>
          <w:b/>
          <w:sz w:val="20"/>
          <w:lang w:eastAsia="zh-CN"/>
        </w:rPr>
        <w:t xml:space="preserve"> </w:t>
      </w:r>
      <w:r w:rsidR="00F747B9">
        <w:rPr>
          <w:rFonts w:eastAsiaTheme="minorEastAsia"/>
          <w:b/>
          <w:sz w:val="20"/>
          <w:lang w:eastAsia="zh-CN"/>
        </w:rPr>
        <w:t>destination IP address in the BAP SDU.</w:t>
      </w:r>
    </w:p>
    <w:p w14:paraId="5C0F6485" w14:textId="26B66379" w:rsidR="0058190A" w:rsidRPr="00912E63" w:rsidRDefault="0058190A" w:rsidP="00912E63">
      <w:pPr>
        <w:pStyle w:val="afff"/>
        <w:numPr>
          <w:ilvl w:val="0"/>
          <w:numId w:val="32"/>
        </w:numPr>
        <w:spacing w:beforeLines="50" w:before="120"/>
        <w:ind w:firstLineChars="0"/>
        <w:jc w:val="both"/>
        <w:rPr>
          <w:sz w:val="24"/>
          <w:lang w:eastAsia="zh-CN"/>
        </w:rPr>
      </w:pPr>
      <w:r w:rsidRPr="0040650B">
        <w:rPr>
          <w:rFonts w:ascii="Arial" w:eastAsia="MS Mincho" w:hAnsi="Arial"/>
          <w:snapToGrid/>
          <w:sz w:val="24"/>
          <w:szCs w:val="28"/>
          <w:lang w:val="en-GB" w:eastAsia="zh-CN"/>
        </w:rPr>
        <w:t>Configuration of upstream BAP path ID for access IAB node</w:t>
      </w:r>
    </w:p>
    <w:p w14:paraId="380D914B" w14:textId="77777777" w:rsidR="003F7E01" w:rsidRDefault="003F7E01" w:rsidP="003F7E01">
      <w:pPr>
        <w:spacing w:after="60"/>
        <w:jc w:val="both"/>
        <w:rPr>
          <w:rFonts w:eastAsiaTheme="minorEastAsia"/>
          <w:sz w:val="20"/>
          <w:lang w:eastAsia="zh-CN"/>
        </w:rPr>
      </w:pPr>
      <w:r>
        <w:rPr>
          <w:sz w:val="20"/>
        </w:rPr>
        <w:t>In addition to the BAP address configuration, the IAB donor CU may</w:t>
      </w:r>
      <w:r w:rsidRPr="003A3D02">
        <w:rPr>
          <w:sz w:val="20"/>
        </w:rPr>
        <w:t xml:space="preserve"> optionally configure </w:t>
      </w:r>
      <w:r>
        <w:rPr>
          <w:sz w:val="20"/>
        </w:rPr>
        <w:t>one or multiple</w:t>
      </w:r>
      <w:r w:rsidRPr="003A3D02">
        <w:rPr>
          <w:sz w:val="20"/>
        </w:rPr>
        <w:t xml:space="preserve"> BAP path IDs towards each </w:t>
      </w:r>
      <w:r>
        <w:rPr>
          <w:sz w:val="20"/>
        </w:rPr>
        <w:t>BAP address</w:t>
      </w:r>
      <w:r w:rsidRPr="003A3D02">
        <w:rPr>
          <w:sz w:val="20"/>
        </w:rPr>
        <w:t>.</w:t>
      </w:r>
      <w:r>
        <w:rPr>
          <w:sz w:val="20"/>
        </w:rPr>
        <w:t xml:space="preserve"> If more than</w:t>
      </w:r>
      <w:r>
        <w:rPr>
          <w:rFonts w:eastAsiaTheme="minorEastAsia" w:hint="eastAsia"/>
          <w:sz w:val="20"/>
          <w:lang w:eastAsia="zh-CN"/>
        </w:rPr>
        <w:t xml:space="preserve"> one path IDs are configured to a given BAP address, the access IAB node needs to decide which path ID to be added in an upstream packets.</w:t>
      </w:r>
      <w:r>
        <w:rPr>
          <w:rFonts w:eastAsiaTheme="minorEastAsia"/>
          <w:sz w:val="20"/>
          <w:lang w:eastAsia="zh-CN"/>
        </w:rPr>
        <w:t xml:space="preserve"> IAB donor CU may control such decision</w:t>
      </w:r>
      <w:r>
        <w:rPr>
          <w:rFonts w:eastAsiaTheme="minorEastAsia" w:hint="eastAsia"/>
          <w:sz w:val="20"/>
          <w:lang w:eastAsia="zh-CN"/>
        </w:rPr>
        <w:t>s</w:t>
      </w:r>
      <w:r>
        <w:rPr>
          <w:rFonts w:eastAsiaTheme="minorEastAsia"/>
          <w:sz w:val="20"/>
          <w:lang w:eastAsia="zh-CN"/>
        </w:rPr>
        <w:t xml:space="preserve"> </w:t>
      </w:r>
      <w:r>
        <w:rPr>
          <w:rFonts w:eastAsiaTheme="minorEastAsia" w:hint="eastAsia"/>
          <w:sz w:val="20"/>
          <w:lang w:eastAsia="zh-CN"/>
        </w:rPr>
        <w:t>in</w:t>
      </w:r>
      <w:r>
        <w:rPr>
          <w:rFonts w:eastAsiaTheme="minorEastAsia"/>
          <w:sz w:val="20"/>
          <w:lang w:eastAsia="zh-CN"/>
        </w:rPr>
        <w:t xml:space="preserve"> access IAB node</w:t>
      </w:r>
      <w:r>
        <w:rPr>
          <w:rFonts w:eastAsiaTheme="minorEastAsia" w:hint="eastAsia"/>
          <w:sz w:val="20"/>
          <w:lang w:eastAsia="zh-CN"/>
        </w:rPr>
        <w:t>s</w:t>
      </w:r>
      <w:r>
        <w:rPr>
          <w:rFonts w:eastAsiaTheme="minorEastAsia"/>
          <w:sz w:val="20"/>
          <w:lang w:eastAsia="zh-CN"/>
        </w:rPr>
        <w:t xml:space="preserve"> in a centralized way, through e.g. assigning </w:t>
      </w:r>
      <w:r>
        <w:rPr>
          <w:rFonts w:eastAsiaTheme="minorEastAsia" w:hint="eastAsia"/>
          <w:sz w:val="20"/>
          <w:lang w:eastAsia="zh-CN"/>
        </w:rPr>
        <w:t xml:space="preserve">a </w:t>
      </w:r>
      <w:r>
        <w:rPr>
          <w:rFonts w:eastAsiaTheme="minorEastAsia"/>
          <w:sz w:val="20"/>
          <w:lang w:eastAsia="zh-CN"/>
        </w:rPr>
        <w:t xml:space="preserve">priority level value to each allocated path ID, or configure </w:t>
      </w:r>
      <w:r>
        <w:rPr>
          <w:rFonts w:eastAsiaTheme="minorEastAsia" w:hint="eastAsia"/>
          <w:sz w:val="20"/>
          <w:lang w:eastAsia="zh-CN"/>
        </w:rPr>
        <w:t xml:space="preserve">a </w:t>
      </w:r>
      <w:r>
        <w:rPr>
          <w:rFonts w:eastAsiaTheme="minorEastAsia"/>
          <w:sz w:val="20"/>
          <w:lang w:eastAsia="zh-CN"/>
        </w:rPr>
        <w:t xml:space="preserve">mapping from upper layer information to the path ID. </w:t>
      </w:r>
    </w:p>
    <w:p w14:paraId="7B8BAAC2" w14:textId="77777777" w:rsidR="003F7E01" w:rsidRDefault="003F7E01" w:rsidP="003F7E01">
      <w:pPr>
        <w:spacing w:after="60"/>
        <w:jc w:val="both"/>
        <w:rPr>
          <w:sz w:val="20"/>
        </w:rPr>
      </w:pPr>
      <w:r>
        <w:rPr>
          <w:rFonts w:eastAsiaTheme="minorEastAsia"/>
          <w:sz w:val="20"/>
          <w:lang w:eastAsia="zh-CN"/>
        </w:rPr>
        <w:t xml:space="preserve">The priority level based solution is </w:t>
      </w:r>
      <w:r>
        <w:rPr>
          <w:sz w:val="20"/>
        </w:rPr>
        <w:t>not as flexible as the upper layer info based solution for the access IAB node, since the access IAB node will always select the path ID with the highest priority unless this path suffers from BH RLF, while the upper layer info based solution enables the access IAB node</w:t>
      </w:r>
      <w:r>
        <w:rPr>
          <w:rFonts w:eastAsiaTheme="minorEastAsia" w:hint="eastAsia"/>
          <w:sz w:val="20"/>
          <w:lang w:eastAsia="zh-CN"/>
        </w:rPr>
        <w:t xml:space="preserve"> to</w:t>
      </w:r>
      <w:r>
        <w:rPr>
          <w:sz w:val="20"/>
        </w:rPr>
        <w:t xml:space="preserve"> choose different paths for different packets towards a same destination BAP address. The upper layer information can be the </w:t>
      </w:r>
      <w:r>
        <w:rPr>
          <w:rFonts w:eastAsiaTheme="minorEastAsia" w:hint="eastAsia"/>
          <w:sz w:val="20"/>
          <w:lang w:eastAsia="zh-CN"/>
        </w:rPr>
        <w:t>identifier</w:t>
      </w:r>
      <w:r>
        <w:rPr>
          <w:sz w:val="20"/>
        </w:rPr>
        <w:t xml:space="preserve"> of UE DRB (i.e. identified by the GTP-TEID)</w:t>
      </w:r>
      <w:r>
        <w:rPr>
          <w:rFonts w:eastAsiaTheme="minorEastAsia" w:hint="eastAsia"/>
          <w:sz w:val="20"/>
          <w:lang w:eastAsia="zh-CN"/>
        </w:rPr>
        <w:t xml:space="preserve"> or message types of F1-AP signaling</w:t>
      </w:r>
      <w:r>
        <w:rPr>
          <w:sz w:val="20"/>
        </w:rPr>
        <w:t xml:space="preserve">. </w:t>
      </w:r>
    </w:p>
    <w:p w14:paraId="3822BD61" w14:textId="77777777" w:rsidR="003F7E01" w:rsidRDefault="003F7E01" w:rsidP="003F7E01">
      <w:pPr>
        <w:spacing w:after="60"/>
        <w:jc w:val="both"/>
        <w:rPr>
          <w:sz w:val="20"/>
        </w:rPr>
      </w:pPr>
      <w:r w:rsidRPr="003A3D02">
        <w:rPr>
          <w:sz w:val="20"/>
        </w:rPr>
        <w:t>If no BAP path ID is configured</w:t>
      </w:r>
      <w:r>
        <w:rPr>
          <w:rFonts w:eastAsiaTheme="minorEastAsia" w:hint="eastAsia"/>
          <w:sz w:val="20"/>
          <w:lang w:eastAsia="zh-CN"/>
        </w:rPr>
        <w:t xml:space="preserve"> for a packet</w:t>
      </w:r>
      <w:r w:rsidRPr="003A3D02">
        <w:rPr>
          <w:sz w:val="20"/>
        </w:rPr>
        <w:t xml:space="preserve"> towards a BAP address, the default value will be added</w:t>
      </w:r>
      <w:r>
        <w:rPr>
          <w:rFonts w:eastAsiaTheme="minorEastAsia" w:hint="eastAsia"/>
          <w:sz w:val="20"/>
          <w:lang w:eastAsia="zh-CN"/>
        </w:rPr>
        <w:t xml:space="preserve"> to BAP header</w:t>
      </w:r>
      <w:r w:rsidRPr="003A3D02">
        <w:rPr>
          <w:sz w:val="20"/>
        </w:rPr>
        <w:t xml:space="preserve"> by the access IAB node</w:t>
      </w:r>
      <w:r>
        <w:rPr>
          <w:rFonts w:eastAsiaTheme="minorEastAsia" w:hint="eastAsia"/>
          <w:sz w:val="20"/>
          <w:lang w:eastAsia="zh-CN"/>
        </w:rPr>
        <w:t xml:space="preserve"> and the IAB node can select any next hop to transmit this packet</w:t>
      </w:r>
      <w:r w:rsidRPr="003A3D02">
        <w:rPr>
          <w:sz w:val="20"/>
        </w:rPr>
        <w:t xml:space="preserve">. In some scenarios, if multiple BAP path IDs are configured towards same BAP address in the routing configuration information, </w:t>
      </w:r>
      <w:r>
        <w:rPr>
          <w:sz w:val="20"/>
        </w:rPr>
        <w:t xml:space="preserve">and no preference is configured by the IAB-donor-CU, </w:t>
      </w:r>
      <w:r w:rsidRPr="003A3D02">
        <w:rPr>
          <w:sz w:val="20"/>
        </w:rPr>
        <w:t xml:space="preserve">then the access IAB node can determine a preferred one by itself.  </w:t>
      </w:r>
    </w:p>
    <w:p w14:paraId="41104727" w14:textId="39623E98" w:rsidR="00475F57" w:rsidRDefault="003F7E01" w:rsidP="003F7E01">
      <w:pPr>
        <w:jc w:val="both"/>
        <w:rPr>
          <w:rFonts w:eastAsiaTheme="minorEastAsia"/>
          <w:b/>
          <w:sz w:val="20"/>
          <w:lang w:eastAsia="zh-CN"/>
        </w:rPr>
      </w:pPr>
      <w:r w:rsidRPr="00DA1AB8">
        <w:rPr>
          <w:rFonts w:eastAsiaTheme="minorEastAsia"/>
          <w:b/>
          <w:sz w:val="20"/>
          <w:lang w:eastAsia="zh-CN"/>
        </w:rPr>
        <w:t xml:space="preserve">Proposal </w:t>
      </w:r>
      <w:r>
        <w:rPr>
          <w:rFonts w:eastAsiaTheme="minorEastAsia"/>
          <w:b/>
          <w:sz w:val="20"/>
          <w:lang w:eastAsia="zh-CN"/>
        </w:rPr>
        <w:t>3</w:t>
      </w:r>
      <w:r w:rsidRPr="00DA1AB8">
        <w:rPr>
          <w:rFonts w:eastAsiaTheme="minorEastAsia"/>
          <w:b/>
          <w:sz w:val="20"/>
          <w:lang w:eastAsia="zh-CN"/>
        </w:rPr>
        <w:t>:</w:t>
      </w:r>
      <w:r>
        <w:rPr>
          <w:rFonts w:eastAsiaTheme="minorEastAsia"/>
          <w:b/>
          <w:sz w:val="20"/>
          <w:lang w:eastAsia="zh-CN"/>
        </w:rPr>
        <w:t xml:space="preserve"> For upstream, the path ID to be added in BAP header is configured based on </w:t>
      </w:r>
      <w:r w:rsidRPr="004B2167">
        <w:rPr>
          <w:b/>
          <w:sz w:val="20"/>
        </w:rPr>
        <w:t>GTP-TEID</w:t>
      </w:r>
      <w:r>
        <w:rPr>
          <w:rFonts w:eastAsiaTheme="minorEastAsia" w:hint="eastAsia"/>
          <w:b/>
          <w:sz w:val="20"/>
          <w:lang w:eastAsia="zh-CN"/>
        </w:rPr>
        <w:t xml:space="preserve"> or F1-AP message type</w:t>
      </w:r>
      <w:r>
        <w:rPr>
          <w:rFonts w:eastAsiaTheme="minorEastAsia"/>
          <w:b/>
          <w:sz w:val="20"/>
          <w:lang w:eastAsia="zh-CN"/>
        </w:rPr>
        <w:t xml:space="preserve"> in the BAP SDU, in case multiple paths towards the same destination are configured.</w:t>
      </w:r>
      <w:r w:rsidR="005A7E42">
        <w:rPr>
          <w:rFonts w:eastAsiaTheme="minorEastAsia"/>
          <w:b/>
          <w:sz w:val="20"/>
          <w:lang w:eastAsia="zh-CN"/>
        </w:rPr>
        <w:t xml:space="preserve"> </w:t>
      </w:r>
    </w:p>
    <w:p w14:paraId="5043C391" w14:textId="1D0588A0" w:rsidR="0088669B" w:rsidRPr="00912E63" w:rsidRDefault="0058190A" w:rsidP="00777908">
      <w:pPr>
        <w:pStyle w:val="30"/>
        <w:rPr>
          <w:sz w:val="24"/>
          <w:lang w:eastAsia="zh-CN"/>
        </w:rPr>
      </w:pPr>
      <w:r w:rsidRPr="00DA1AB8">
        <w:rPr>
          <w:rFonts w:hint="eastAsia"/>
          <w:sz w:val="24"/>
          <w:lang w:eastAsia="zh-CN"/>
        </w:rPr>
        <w:t>BAP rout</w:t>
      </w:r>
      <w:r>
        <w:rPr>
          <w:rFonts w:hint="eastAsia"/>
          <w:sz w:val="24"/>
          <w:lang w:eastAsia="zh-CN"/>
        </w:rPr>
        <w:t>ing ID configuration for downstream</w:t>
      </w:r>
    </w:p>
    <w:p w14:paraId="262D304F" w14:textId="77777777" w:rsidR="00021A3D" w:rsidRDefault="00BC3A53" w:rsidP="00BC3A53">
      <w:pPr>
        <w:jc w:val="both"/>
        <w:rPr>
          <w:rFonts w:eastAsiaTheme="minorEastAsia"/>
          <w:sz w:val="20"/>
          <w:lang w:eastAsia="zh-CN"/>
        </w:rPr>
      </w:pPr>
      <w:r w:rsidRPr="003A3D02">
        <w:rPr>
          <w:rFonts w:eastAsiaTheme="minorEastAsia"/>
          <w:sz w:val="20"/>
          <w:lang w:eastAsia="zh-CN"/>
        </w:rPr>
        <w:t>Similar to the UL transmission, f</w:t>
      </w:r>
      <w:r w:rsidR="001C3CE3" w:rsidRPr="003A3D02">
        <w:rPr>
          <w:rFonts w:eastAsiaTheme="minorEastAsia" w:hint="eastAsia"/>
          <w:sz w:val="20"/>
          <w:lang w:eastAsia="zh-CN"/>
        </w:rPr>
        <w:t>or</w:t>
      </w:r>
      <w:r w:rsidR="001C3CE3" w:rsidRPr="003A3D02">
        <w:rPr>
          <w:rFonts w:eastAsiaTheme="minorEastAsia"/>
          <w:sz w:val="20"/>
          <w:lang w:eastAsia="zh-CN"/>
        </w:rPr>
        <w:t xml:space="preserve"> the DL transmission,</w:t>
      </w:r>
      <w:r w:rsidR="004422B5" w:rsidRPr="003A3D02">
        <w:rPr>
          <w:rFonts w:eastAsiaTheme="minorEastAsia"/>
          <w:sz w:val="20"/>
          <w:lang w:eastAsia="zh-CN"/>
        </w:rPr>
        <w:t xml:space="preserve"> it is the </w:t>
      </w:r>
      <w:r w:rsidR="004422B5" w:rsidRPr="003A3D02">
        <w:rPr>
          <w:sz w:val="20"/>
        </w:rPr>
        <w:t xml:space="preserve">IAB-donor-DU </w:t>
      </w:r>
      <w:r w:rsidR="00021A3D">
        <w:rPr>
          <w:sz w:val="20"/>
        </w:rPr>
        <w:t xml:space="preserve">to </w:t>
      </w:r>
      <w:r w:rsidR="004422B5" w:rsidRPr="003A3D02">
        <w:rPr>
          <w:sz w:val="20"/>
        </w:rPr>
        <w:t>add the BAP header. The IAB-donor-DU should decide the BAP routing ID for a received DL packet, according to configuration from IAB</w:t>
      </w:r>
      <w:r w:rsidR="004422B5" w:rsidRPr="003A3D02">
        <w:rPr>
          <w:rFonts w:eastAsiaTheme="minorEastAsia" w:hint="eastAsia"/>
          <w:sz w:val="20"/>
          <w:lang w:eastAsia="zh-CN"/>
        </w:rPr>
        <w:t>-donor-CU.</w:t>
      </w:r>
      <w:r w:rsidR="004422B5" w:rsidRPr="003A3D02">
        <w:rPr>
          <w:rFonts w:eastAsiaTheme="minorEastAsia"/>
          <w:sz w:val="20"/>
          <w:lang w:eastAsia="zh-CN"/>
        </w:rPr>
        <w:t xml:space="preserve"> </w:t>
      </w:r>
    </w:p>
    <w:p w14:paraId="70049FB6" w14:textId="7746B3BB" w:rsidR="002B4EC1" w:rsidRDefault="002B4EC1" w:rsidP="00BC3A53">
      <w:pPr>
        <w:jc w:val="both"/>
        <w:rPr>
          <w:rFonts w:eastAsiaTheme="minorEastAsia"/>
          <w:sz w:val="20"/>
          <w:lang w:eastAsia="zh-CN"/>
        </w:rPr>
      </w:pPr>
      <w:r>
        <w:rPr>
          <w:rFonts w:eastAsiaTheme="minorEastAsia"/>
          <w:sz w:val="20"/>
          <w:lang w:eastAsia="zh-CN"/>
        </w:rPr>
        <w:t xml:space="preserve">About how to enable the IAB donor DU derive the BAP address for a DL packet, </w:t>
      </w:r>
      <w:r>
        <w:rPr>
          <w:rFonts w:eastAsiaTheme="minorEastAsia" w:hint="eastAsia"/>
          <w:sz w:val="20"/>
          <w:lang w:eastAsia="zh-CN"/>
        </w:rPr>
        <w:t xml:space="preserve">RAN3 has agreed that </w:t>
      </w:r>
      <w:r>
        <w:rPr>
          <w:rFonts w:eastAsiaTheme="minorEastAsia"/>
          <w:sz w:val="20"/>
          <w:lang w:eastAsia="zh-CN"/>
        </w:rPr>
        <w:t>“</w:t>
      </w:r>
      <w:r w:rsidRPr="00912E63">
        <w:rPr>
          <w:i/>
          <w:sz w:val="20"/>
        </w:rPr>
        <w:t>On the DL, the IAB-donor is configurable with information that allows deriving the BAP address from the destination IP address.</w:t>
      </w:r>
      <w:r>
        <w:rPr>
          <w:rFonts w:eastAsiaTheme="minorEastAsia"/>
          <w:sz w:val="20"/>
          <w:lang w:eastAsia="zh-CN"/>
        </w:rPr>
        <w:t>” in last RAN3 #105 meeting</w:t>
      </w:r>
      <w:r w:rsidR="005266BC">
        <w:rPr>
          <w:rFonts w:eastAsiaTheme="minorEastAsia"/>
          <w:sz w:val="20"/>
          <w:lang w:eastAsia="zh-CN"/>
        </w:rPr>
        <w:fldChar w:fldCharType="begin"/>
      </w:r>
      <w:r w:rsidR="005266BC">
        <w:rPr>
          <w:rFonts w:eastAsiaTheme="minorEastAsia"/>
          <w:sz w:val="20"/>
          <w:lang w:eastAsia="zh-CN"/>
        </w:rPr>
        <w:instrText xml:space="preserve"> REF _Ref20319905 \r \h </w:instrText>
      </w:r>
      <w:r w:rsidR="005266BC">
        <w:rPr>
          <w:rFonts w:eastAsiaTheme="minorEastAsia"/>
          <w:sz w:val="20"/>
          <w:lang w:eastAsia="zh-CN"/>
        </w:rPr>
      </w:r>
      <w:r w:rsidR="005266BC">
        <w:rPr>
          <w:rFonts w:eastAsiaTheme="minorEastAsia"/>
          <w:sz w:val="20"/>
          <w:lang w:eastAsia="zh-CN"/>
        </w:rPr>
        <w:fldChar w:fldCharType="separate"/>
      </w:r>
      <w:r w:rsidR="005266BC">
        <w:rPr>
          <w:rFonts w:eastAsiaTheme="minorEastAsia"/>
          <w:sz w:val="20"/>
          <w:lang w:eastAsia="zh-CN"/>
        </w:rPr>
        <w:t>[2]</w:t>
      </w:r>
      <w:r w:rsidR="005266BC">
        <w:rPr>
          <w:rFonts w:eastAsiaTheme="minorEastAsia"/>
          <w:sz w:val="20"/>
          <w:lang w:eastAsia="zh-CN"/>
        </w:rPr>
        <w:fldChar w:fldCharType="end"/>
      </w:r>
      <w:r>
        <w:rPr>
          <w:rFonts w:eastAsiaTheme="minorEastAsia"/>
          <w:sz w:val="20"/>
          <w:lang w:eastAsia="zh-CN"/>
        </w:rPr>
        <w:t xml:space="preserve">. While for the BAP path ID selection, the </w:t>
      </w:r>
      <w:r w:rsidR="00EB2BEE">
        <w:rPr>
          <w:rFonts w:eastAsiaTheme="minorEastAsia"/>
          <w:sz w:val="20"/>
          <w:lang w:eastAsia="zh-CN"/>
        </w:rPr>
        <w:t>configuration can be similar as the upstream, except that the upper layer information can only be the IP header information</w:t>
      </w:r>
      <w:r w:rsidR="007A503D">
        <w:rPr>
          <w:rFonts w:eastAsiaTheme="minorEastAsia"/>
          <w:sz w:val="20"/>
          <w:lang w:eastAsia="zh-CN"/>
        </w:rPr>
        <w:t xml:space="preserve"> (e.g. DSCP</w:t>
      </w:r>
      <w:r w:rsidR="007A503D">
        <w:rPr>
          <w:rFonts w:eastAsiaTheme="minorEastAsia" w:hint="eastAsia"/>
          <w:sz w:val="20"/>
          <w:lang w:eastAsia="zh-CN"/>
        </w:rPr>
        <w:t>/flow label, etc.</w:t>
      </w:r>
      <w:r w:rsidR="007A503D">
        <w:rPr>
          <w:rFonts w:eastAsiaTheme="minorEastAsia"/>
          <w:sz w:val="20"/>
          <w:lang w:eastAsia="zh-CN"/>
        </w:rPr>
        <w:t xml:space="preserve">) for IAB donor DU. Considering that the number of routing paths between a given pair of source node and destination node will be limited, e.g. up to 8 paths with </w:t>
      </w:r>
      <w:r w:rsidR="00E34F93">
        <w:rPr>
          <w:rFonts w:eastAsiaTheme="minorEastAsia"/>
          <w:sz w:val="20"/>
          <w:lang w:eastAsia="zh-CN"/>
        </w:rPr>
        <w:t>the assumption of 4 hops,</w:t>
      </w:r>
      <w:r w:rsidR="007A503D">
        <w:rPr>
          <w:rFonts w:eastAsiaTheme="minorEastAsia"/>
          <w:sz w:val="20"/>
          <w:lang w:eastAsia="zh-CN"/>
        </w:rPr>
        <w:t xml:space="preserve"> DSCP will be enough for deriving the BAP path ID.</w:t>
      </w:r>
    </w:p>
    <w:p w14:paraId="4311E4C7" w14:textId="754A6C40" w:rsidR="00831802" w:rsidRPr="00777908" w:rsidRDefault="00EB2BEE" w:rsidP="00BC3A53">
      <w:pPr>
        <w:jc w:val="both"/>
        <w:rPr>
          <w:rFonts w:eastAsiaTheme="minorEastAsia"/>
          <w:sz w:val="21"/>
          <w:lang w:eastAsia="zh-CN"/>
        </w:rPr>
      </w:pPr>
      <w:r w:rsidRPr="00DA1AB8">
        <w:rPr>
          <w:rFonts w:eastAsiaTheme="minorEastAsia"/>
          <w:b/>
          <w:sz w:val="20"/>
          <w:lang w:eastAsia="zh-CN"/>
        </w:rPr>
        <w:lastRenderedPageBreak/>
        <w:t xml:space="preserve">Proposal </w:t>
      </w:r>
      <w:r>
        <w:rPr>
          <w:rFonts w:eastAsiaTheme="minorEastAsia"/>
          <w:b/>
          <w:sz w:val="20"/>
          <w:lang w:eastAsia="zh-CN"/>
        </w:rPr>
        <w:t>4</w:t>
      </w:r>
      <w:r w:rsidRPr="00DA1AB8">
        <w:rPr>
          <w:rFonts w:eastAsiaTheme="minorEastAsia"/>
          <w:b/>
          <w:sz w:val="20"/>
          <w:lang w:eastAsia="zh-CN"/>
        </w:rPr>
        <w:t>:</w:t>
      </w:r>
      <w:r>
        <w:rPr>
          <w:rFonts w:eastAsiaTheme="minorEastAsia"/>
          <w:b/>
          <w:sz w:val="20"/>
          <w:lang w:eastAsia="zh-CN"/>
        </w:rPr>
        <w:t xml:space="preserve"> </w:t>
      </w:r>
      <w:r w:rsidR="007A503D">
        <w:rPr>
          <w:rFonts w:eastAsiaTheme="minorEastAsia"/>
          <w:b/>
          <w:sz w:val="20"/>
          <w:lang w:eastAsia="zh-CN"/>
        </w:rPr>
        <w:t xml:space="preserve">For downstream, the path ID to be added in BAP header is configured based on </w:t>
      </w:r>
      <w:r w:rsidR="007A503D">
        <w:rPr>
          <w:b/>
          <w:sz w:val="20"/>
        </w:rPr>
        <w:t>DSCP</w:t>
      </w:r>
      <w:r w:rsidR="007A503D">
        <w:rPr>
          <w:rFonts w:eastAsiaTheme="minorEastAsia"/>
          <w:b/>
          <w:sz w:val="20"/>
          <w:lang w:eastAsia="zh-CN"/>
        </w:rPr>
        <w:t xml:space="preserve"> in the IP header, in case multiple paths towards the same destination are configured.</w:t>
      </w:r>
    </w:p>
    <w:p w14:paraId="4F5482A8" w14:textId="6D82A9A9" w:rsidR="00F7164E" w:rsidRDefault="00F7164E" w:rsidP="00777908">
      <w:pPr>
        <w:pStyle w:val="2"/>
      </w:pPr>
      <w:r w:rsidRPr="00EF46BD">
        <w:t xml:space="preserve">Issue </w:t>
      </w:r>
      <w:r w:rsidR="00530392">
        <w:t>2</w:t>
      </w:r>
      <w:r>
        <w:t>: How to handle the RLF case</w:t>
      </w:r>
    </w:p>
    <w:p w14:paraId="3A6D4E4C" w14:textId="14E13809" w:rsidR="00F610FC" w:rsidRDefault="00764827" w:rsidP="00931DC0">
      <w:pPr>
        <w:jc w:val="both"/>
        <w:rPr>
          <w:rFonts w:eastAsiaTheme="minorEastAsia"/>
          <w:sz w:val="20"/>
          <w:lang w:eastAsia="zh-CN"/>
        </w:rPr>
      </w:pPr>
      <w:r>
        <w:rPr>
          <w:rFonts w:eastAsiaTheme="minorEastAsia"/>
          <w:sz w:val="20"/>
          <w:lang w:eastAsia="zh-CN"/>
        </w:rPr>
        <w:t>According to section 2.</w:t>
      </w:r>
      <w:r w:rsidR="00685150">
        <w:rPr>
          <w:rFonts w:eastAsiaTheme="minorEastAsia"/>
          <w:sz w:val="20"/>
          <w:lang w:eastAsia="zh-CN"/>
        </w:rPr>
        <w:t>1</w:t>
      </w:r>
      <w:r>
        <w:rPr>
          <w:rFonts w:eastAsiaTheme="minorEastAsia"/>
          <w:sz w:val="20"/>
          <w:lang w:eastAsia="zh-CN"/>
        </w:rPr>
        <w:t xml:space="preserve">, </w:t>
      </w:r>
      <w:r w:rsidR="0069094A">
        <w:rPr>
          <w:rFonts w:eastAsiaTheme="minorEastAsia"/>
          <w:sz w:val="20"/>
          <w:lang w:eastAsia="zh-CN"/>
        </w:rPr>
        <w:t xml:space="preserve">the </w:t>
      </w:r>
      <w:r>
        <w:rPr>
          <w:rFonts w:eastAsiaTheme="minorEastAsia"/>
          <w:sz w:val="20"/>
          <w:lang w:eastAsia="zh-CN"/>
        </w:rPr>
        <w:t>access IAB node will add th</w:t>
      </w:r>
      <w:r>
        <w:rPr>
          <w:rFonts w:eastAsiaTheme="minorEastAsia" w:hint="eastAsia"/>
          <w:sz w:val="20"/>
          <w:lang w:eastAsia="zh-CN"/>
        </w:rPr>
        <w:t>e</w:t>
      </w:r>
      <w:r>
        <w:rPr>
          <w:rFonts w:eastAsiaTheme="minorEastAsia"/>
          <w:sz w:val="20"/>
          <w:lang w:eastAsia="zh-CN"/>
        </w:rPr>
        <w:t xml:space="preserve"> BAP routing ID for UL packets and IAB-donor-DU will add BAP routing ID</w:t>
      </w:r>
      <w:r w:rsidR="00C45194">
        <w:rPr>
          <w:rFonts w:eastAsiaTheme="minorEastAsia"/>
          <w:sz w:val="20"/>
          <w:lang w:eastAsia="zh-CN"/>
        </w:rPr>
        <w:t>s</w:t>
      </w:r>
      <w:r>
        <w:rPr>
          <w:rFonts w:eastAsiaTheme="minorEastAsia"/>
          <w:sz w:val="20"/>
          <w:lang w:eastAsia="zh-CN"/>
        </w:rPr>
        <w:t xml:space="preserve"> for DL packets, </w:t>
      </w:r>
      <w:r w:rsidR="00C45194">
        <w:rPr>
          <w:rFonts w:eastAsiaTheme="minorEastAsia"/>
          <w:sz w:val="20"/>
          <w:lang w:eastAsia="zh-CN"/>
        </w:rPr>
        <w:t xml:space="preserve">and </w:t>
      </w:r>
      <w:r>
        <w:rPr>
          <w:rFonts w:eastAsiaTheme="minorEastAsia"/>
          <w:sz w:val="20"/>
          <w:lang w:eastAsia="zh-CN"/>
        </w:rPr>
        <w:t>thus, i</w:t>
      </w:r>
      <w:r w:rsidR="00B0360B">
        <w:rPr>
          <w:rFonts w:eastAsiaTheme="minorEastAsia"/>
          <w:sz w:val="20"/>
          <w:lang w:eastAsia="zh-CN"/>
        </w:rPr>
        <w:t>t is possible that the access</w:t>
      </w:r>
      <w:r>
        <w:rPr>
          <w:rFonts w:eastAsiaTheme="minorEastAsia"/>
          <w:sz w:val="20"/>
          <w:lang w:eastAsia="zh-CN"/>
        </w:rPr>
        <w:t xml:space="preserve"> IAB node</w:t>
      </w:r>
      <w:r>
        <w:rPr>
          <w:rFonts w:eastAsiaTheme="minorEastAsia" w:hint="eastAsia"/>
          <w:sz w:val="20"/>
          <w:lang w:eastAsia="zh-CN"/>
        </w:rPr>
        <w:t>/IAB-donor-DU</w:t>
      </w:r>
      <w:r>
        <w:rPr>
          <w:rFonts w:eastAsiaTheme="minorEastAsia"/>
          <w:sz w:val="20"/>
          <w:lang w:eastAsia="zh-CN"/>
        </w:rPr>
        <w:t xml:space="preserve"> add</w:t>
      </w:r>
      <w:r w:rsidR="00707081">
        <w:rPr>
          <w:rFonts w:eastAsiaTheme="minorEastAsia"/>
          <w:sz w:val="20"/>
          <w:lang w:eastAsia="zh-CN"/>
        </w:rPr>
        <w:t>s</w:t>
      </w:r>
      <w:r>
        <w:rPr>
          <w:rFonts w:eastAsiaTheme="minorEastAsia"/>
          <w:sz w:val="20"/>
          <w:lang w:eastAsia="zh-CN"/>
        </w:rPr>
        <w:t xml:space="preserve"> a preferred BAP path ID to a packet, but some BH links </w:t>
      </w:r>
      <w:r w:rsidR="00C45194">
        <w:rPr>
          <w:rFonts w:eastAsiaTheme="minorEastAsia"/>
          <w:sz w:val="20"/>
          <w:lang w:eastAsia="zh-CN"/>
        </w:rPr>
        <w:t xml:space="preserve">along </w:t>
      </w:r>
      <w:r>
        <w:rPr>
          <w:rFonts w:eastAsiaTheme="minorEastAsia"/>
          <w:sz w:val="20"/>
          <w:lang w:eastAsia="zh-CN"/>
        </w:rPr>
        <w:t xml:space="preserve">this path may suffer from RLF. </w:t>
      </w:r>
      <w:r w:rsidR="00F610FC">
        <w:rPr>
          <w:rFonts w:eastAsiaTheme="minorEastAsia"/>
          <w:sz w:val="20"/>
          <w:lang w:eastAsia="zh-CN"/>
        </w:rPr>
        <w:t xml:space="preserve">To ensure lossless transmission, </w:t>
      </w:r>
      <w:r w:rsidR="00C45194">
        <w:rPr>
          <w:rFonts w:eastAsiaTheme="minorEastAsia"/>
          <w:sz w:val="20"/>
          <w:lang w:eastAsia="zh-CN"/>
        </w:rPr>
        <w:t xml:space="preserve">upon RLF, </w:t>
      </w:r>
      <w:r w:rsidR="00F610FC">
        <w:rPr>
          <w:rFonts w:eastAsiaTheme="minorEastAsia"/>
          <w:sz w:val="20"/>
          <w:lang w:eastAsia="zh-CN"/>
        </w:rPr>
        <w:t xml:space="preserve">the intermediate IAB node can forward the packets through other candidate paths. </w:t>
      </w:r>
      <w:r w:rsidR="00A10311">
        <w:rPr>
          <w:rFonts w:eastAsiaTheme="minorEastAsia"/>
          <w:sz w:val="20"/>
          <w:lang w:eastAsia="zh-CN"/>
        </w:rPr>
        <w:t xml:space="preserve">For example, as shown in </w:t>
      </w:r>
      <w:r w:rsidR="00A10311" w:rsidRPr="00A10311">
        <w:rPr>
          <w:rFonts w:eastAsiaTheme="minorEastAsia"/>
          <w:sz w:val="20"/>
          <w:lang w:eastAsia="zh-CN"/>
        </w:rPr>
        <w:fldChar w:fldCharType="begin"/>
      </w:r>
      <w:r w:rsidR="00A10311" w:rsidRPr="00A10311">
        <w:rPr>
          <w:rFonts w:eastAsiaTheme="minorEastAsia"/>
          <w:sz w:val="20"/>
          <w:lang w:eastAsia="zh-CN"/>
        </w:rPr>
        <w:instrText xml:space="preserve"> REF _Ref15116102 \h  \* MERGEFORMAT </w:instrText>
      </w:r>
      <w:r w:rsidR="00A10311" w:rsidRPr="00A10311">
        <w:rPr>
          <w:rFonts w:eastAsiaTheme="minorEastAsia"/>
          <w:sz w:val="20"/>
          <w:lang w:eastAsia="zh-CN"/>
        </w:rPr>
      </w:r>
      <w:r w:rsidR="00A10311" w:rsidRPr="00A10311">
        <w:rPr>
          <w:rFonts w:eastAsiaTheme="minorEastAsia"/>
          <w:sz w:val="20"/>
          <w:lang w:eastAsia="zh-CN"/>
        </w:rPr>
        <w:fldChar w:fldCharType="separate"/>
      </w:r>
      <w:r w:rsidR="00A10311" w:rsidRPr="00A10311">
        <w:rPr>
          <w:sz w:val="20"/>
        </w:rPr>
        <w:t xml:space="preserve">Figure </w:t>
      </w:r>
      <w:r w:rsidR="00A10311" w:rsidRPr="00A10311">
        <w:rPr>
          <w:noProof/>
          <w:sz w:val="20"/>
        </w:rPr>
        <w:t>1</w:t>
      </w:r>
      <w:r w:rsidR="00A10311" w:rsidRPr="00A10311">
        <w:rPr>
          <w:rFonts w:eastAsiaTheme="minorEastAsia"/>
          <w:sz w:val="20"/>
          <w:lang w:eastAsia="zh-CN"/>
        </w:rPr>
        <w:fldChar w:fldCharType="end"/>
      </w:r>
      <w:r w:rsidR="00A10311">
        <w:rPr>
          <w:rFonts w:eastAsiaTheme="minorEastAsia"/>
          <w:sz w:val="20"/>
          <w:lang w:eastAsia="zh-CN"/>
        </w:rPr>
        <w:t xml:space="preserve">, the link between IAB node 3 and IAB node 1 is </w:t>
      </w:r>
      <w:r w:rsidR="006D150E">
        <w:rPr>
          <w:rFonts w:eastAsiaTheme="minorEastAsia"/>
          <w:sz w:val="20"/>
          <w:lang w:eastAsia="zh-CN"/>
        </w:rPr>
        <w:t>failed</w:t>
      </w:r>
      <w:r w:rsidR="00A10311">
        <w:rPr>
          <w:rFonts w:eastAsiaTheme="minorEastAsia"/>
          <w:sz w:val="20"/>
          <w:lang w:eastAsia="zh-CN"/>
        </w:rPr>
        <w:t xml:space="preserve">, but there are still some packets with BAP path ID 2 in </w:t>
      </w:r>
      <w:r w:rsidR="00F610FC">
        <w:rPr>
          <w:rFonts w:eastAsiaTheme="minorEastAsia"/>
          <w:sz w:val="20"/>
          <w:lang w:eastAsia="zh-CN"/>
        </w:rPr>
        <w:t>IAB node 3</w:t>
      </w:r>
      <w:r w:rsidR="00D77709">
        <w:rPr>
          <w:rFonts w:eastAsiaTheme="minorEastAsia"/>
          <w:sz w:val="20"/>
          <w:lang w:eastAsia="zh-CN"/>
        </w:rPr>
        <w:t xml:space="preserve">, IAB node 3 can send those packets with BAP path ID 2 to the IAB donor via IAB node 2. </w:t>
      </w:r>
    </w:p>
    <w:p w14:paraId="020E96B5" w14:textId="69BC9676" w:rsidR="003D0E02" w:rsidRDefault="00F610FC" w:rsidP="00931DC0">
      <w:pPr>
        <w:jc w:val="both"/>
        <w:rPr>
          <w:rFonts w:eastAsiaTheme="minorEastAsia"/>
          <w:sz w:val="20"/>
          <w:lang w:eastAsia="zh-CN"/>
        </w:rPr>
      </w:pPr>
      <w:r>
        <w:rPr>
          <w:rFonts w:eastAsiaTheme="minorEastAsia"/>
          <w:sz w:val="20"/>
          <w:lang w:eastAsia="zh-CN"/>
        </w:rPr>
        <w:t>When the intermediate IAB node need</w:t>
      </w:r>
      <w:r w:rsidR="00FD5607">
        <w:rPr>
          <w:rFonts w:eastAsiaTheme="minorEastAsia"/>
          <w:sz w:val="20"/>
          <w:lang w:eastAsia="zh-CN"/>
        </w:rPr>
        <w:t>s</w:t>
      </w:r>
      <w:r>
        <w:rPr>
          <w:rFonts w:eastAsiaTheme="minorEastAsia"/>
          <w:sz w:val="20"/>
          <w:lang w:eastAsia="zh-CN"/>
        </w:rPr>
        <w:t xml:space="preserve"> to choose another next hop link different from </w:t>
      </w:r>
      <w:r w:rsidR="00FD5607">
        <w:rPr>
          <w:rFonts w:eastAsiaTheme="minorEastAsia"/>
          <w:sz w:val="20"/>
          <w:lang w:eastAsia="zh-CN"/>
        </w:rPr>
        <w:t xml:space="preserve">the </w:t>
      </w:r>
      <w:r>
        <w:rPr>
          <w:rFonts w:eastAsiaTheme="minorEastAsia"/>
          <w:sz w:val="20"/>
          <w:lang w:eastAsia="zh-CN"/>
        </w:rPr>
        <w:t>one indicated by the entry of the BAP path ID</w:t>
      </w:r>
      <w:r w:rsidR="00BD646E">
        <w:rPr>
          <w:rFonts w:eastAsiaTheme="minorEastAsia"/>
          <w:sz w:val="20"/>
          <w:lang w:eastAsia="zh-CN"/>
        </w:rPr>
        <w:t xml:space="preserve"> and </w:t>
      </w:r>
      <w:r>
        <w:rPr>
          <w:rFonts w:eastAsiaTheme="minorEastAsia"/>
          <w:sz w:val="20"/>
          <w:lang w:eastAsia="zh-CN"/>
        </w:rPr>
        <w:t>BAP address,</w:t>
      </w:r>
      <w:r w:rsidR="00FD5607">
        <w:rPr>
          <w:rFonts w:eastAsiaTheme="minorEastAsia"/>
          <w:sz w:val="20"/>
          <w:lang w:eastAsia="zh-CN"/>
        </w:rPr>
        <w:t xml:space="preserve"> the IAB node may look up</w:t>
      </w:r>
      <w:r w:rsidR="0069094A" w:rsidRPr="0069094A">
        <w:rPr>
          <w:rFonts w:eastAsiaTheme="minorEastAsia" w:hint="eastAsia"/>
          <w:sz w:val="20"/>
          <w:lang w:eastAsia="zh-CN"/>
        </w:rPr>
        <w:t xml:space="preserve"> </w:t>
      </w:r>
      <w:r w:rsidR="0069094A">
        <w:rPr>
          <w:rFonts w:eastAsiaTheme="minorEastAsia" w:hint="eastAsia"/>
          <w:sz w:val="20"/>
          <w:lang w:eastAsia="zh-CN"/>
        </w:rPr>
        <w:t>the routing table and find</w:t>
      </w:r>
      <w:r w:rsidR="00FD5607">
        <w:rPr>
          <w:rFonts w:eastAsiaTheme="minorEastAsia"/>
          <w:sz w:val="20"/>
          <w:lang w:eastAsia="zh-CN"/>
        </w:rPr>
        <w:t xml:space="preserve"> another entry with same BAP address by implementation or take the priority level into consideration if </w:t>
      </w:r>
      <w:r w:rsidR="00777908">
        <w:rPr>
          <w:rFonts w:eastAsiaTheme="minorEastAsia"/>
          <w:sz w:val="20"/>
          <w:lang w:eastAsia="zh-CN"/>
        </w:rPr>
        <w:t xml:space="preserve">the priority level of each path is </w:t>
      </w:r>
      <w:r w:rsidR="00FD5607">
        <w:rPr>
          <w:rFonts w:eastAsiaTheme="minorEastAsia"/>
          <w:sz w:val="20"/>
          <w:lang w:eastAsia="zh-CN"/>
        </w:rPr>
        <w:t>configured.</w:t>
      </w:r>
      <w:r>
        <w:rPr>
          <w:rFonts w:eastAsiaTheme="minorEastAsia"/>
          <w:sz w:val="20"/>
          <w:lang w:eastAsia="zh-CN"/>
        </w:rPr>
        <w:t xml:space="preserve"> </w:t>
      </w:r>
    </w:p>
    <w:p w14:paraId="0C4A443E" w14:textId="224D5F17" w:rsidR="006671C6" w:rsidRDefault="006671C6" w:rsidP="00931DC0">
      <w:pPr>
        <w:jc w:val="both"/>
        <w:rPr>
          <w:rFonts w:eastAsiaTheme="minorEastAsia"/>
          <w:sz w:val="20"/>
          <w:lang w:eastAsia="zh-CN"/>
        </w:rPr>
      </w:pPr>
      <w:r>
        <w:rPr>
          <w:rFonts w:eastAsiaTheme="minorEastAsia"/>
          <w:sz w:val="20"/>
          <w:lang w:eastAsia="zh-CN"/>
        </w:rPr>
        <w:t xml:space="preserve">Furthermore, it is also possible for the access IAB node or </w:t>
      </w:r>
      <w:r w:rsidR="007B3A1F">
        <w:rPr>
          <w:rFonts w:eastAsiaTheme="minorEastAsia"/>
          <w:sz w:val="20"/>
          <w:lang w:eastAsia="zh-CN"/>
        </w:rPr>
        <w:t xml:space="preserve">the </w:t>
      </w:r>
      <w:r>
        <w:rPr>
          <w:rFonts w:eastAsiaTheme="minorEastAsia"/>
          <w:sz w:val="20"/>
          <w:lang w:eastAsia="zh-CN"/>
        </w:rPr>
        <w:t xml:space="preserve">IAB donor to select other paths if it knows that some link </w:t>
      </w:r>
      <w:r w:rsidR="006D150E">
        <w:rPr>
          <w:rFonts w:eastAsiaTheme="minorEastAsia"/>
          <w:sz w:val="20"/>
          <w:lang w:eastAsia="zh-CN"/>
        </w:rPr>
        <w:t xml:space="preserve">along </w:t>
      </w:r>
      <w:r>
        <w:rPr>
          <w:rFonts w:eastAsiaTheme="minorEastAsia"/>
          <w:sz w:val="20"/>
          <w:lang w:eastAsia="zh-CN"/>
        </w:rPr>
        <w:t xml:space="preserve">the </w:t>
      </w:r>
      <w:r w:rsidR="007B3A1F">
        <w:rPr>
          <w:rFonts w:eastAsiaTheme="minorEastAsia"/>
          <w:sz w:val="20"/>
          <w:lang w:eastAsia="zh-CN"/>
        </w:rPr>
        <w:t xml:space="preserve">path </w:t>
      </w:r>
      <w:r>
        <w:rPr>
          <w:rFonts w:eastAsiaTheme="minorEastAsia"/>
          <w:sz w:val="20"/>
          <w:lang w:eastAsia="zh-CN"/>
        </w:rPr>
        <w:t>with</w:t>
      </w:r>
      <w:r w:rsidR="007B3A1F">
        <w:rPr>
          <w:rFonts w:eastAsiaTheme="minorEastAsia"/>
          <w:sz w:val="20"/>
          <w:lang w:eastAsia="zh-CN"/>
        </w:rPr>
        <w:t xml:space="preserve"> the</w:t>
      </w:r>
      <w:r>
        <w:rPr>
          <w:rFonts w:eastAsiaTheme="minorEastAsia"/>
          <w:sz w:val="20"/>
          <w:lang w:eastAsia="zh-CN"/>
        </w:rPr>
        <w:t xml:space="preserve"> highest priority level</w:t>
      </w:r>
      <w:r w:rsidR="006D150E">
        <w:rPr>
          <w:rFonts w:eastAsiaTheme="minorEastAsia"/>
          <w:sz w:val="20"/>
          <w:lang w:eastAsia="zh-CN"/>
        </w:rPr>
        <w:t xml:space="preserve"> is</w:t>
      </w:r>
      <w:r>
        <w:rPr>
          <w:rFonts w:eastAsiaTheme="minorEastAsia"/>
          <w:sz w:val="20"/>
          <w:lang w:eastAsia="zh-CN"/>
        </w:rPr>
        <w:t xml:space="preserve"> suffer</w:t>
      </w:r>
      <w:r w:rsidR="006D150E">
        <w:rPr>
          <w:rFonts w:eastAsiaTheme="minorEastAsia"/>
          <w:sz w:val="20"/>
          <w:lang w:eastAsia="zh-CN"/>
        </w:rPr>
        <w:t>ing</w:t>
      </w:r>
      <w:r>
        <w:rPr>
          <w:rFonts w:eastAsiaTheme="minorEastAsia"/>
          <w:sz w:val="20"/>
          <w:lang w:eastAsia="zh-CN"/>
        </w:rPr>
        <w:t xml:space="preserve"> from RLF. </w:t>
      </w:r>
      <w:r w:rsidR="007B3A1F">
        <w:rPr>
          <w:rFonts w:eastAsiaTheme="minorEastAsia"/>
          <w:sz w:val="20"/>
          <w:lang w:eastAsia="zh-CN"/>
        </w:rPr>
        <w:t>For example, the access IAB node or the IAB donor DU may detect that the first hop of the path is failure, or receive RLF notification from intermediate IAB nodes. In such case, the</w:t>
      </w:r>
      <w:r>
        <w:rPr>
          <w:rFonts w:eastAsiaTheme="minorEastAsia"/>
          <w:sz w:val="20"/>
          <w:lang w:eastAsia="zh-CN"/>
        </w:rPr>
        <w:t xml:space="preserve"> selection </w:t>
      </w:r>
      <w:r w:rsidR="007B3A1F">
        <w:rPr>
          <w:rFonts w:eastAsiaTheme="minorEastAsia"/>
          <w:sz w:val="20"/>
          <w:lang w:eastAsia="zh-CN"/>
        </w:rPr>
        <w:t xml:space="preserve">of BAP path ID </w:t>
      </w:r>
      <w:r>
        <w:rPr>
          <w:rFonts w:eastAsiaTheme="minorEastAsia"/>
          <w:sz w:val="20"/>
          <w:lang w:eastAsia="zh-CN"/>
        </w:rPr>
        <w:t xml:space="preserve">from other </w:t>
      </w:r>
      <w:r w:rsidR="007B3A1F">
        <w:rPr>
          <w:rFonts w:eastAsiaTheme="minorEastAsia"/>
          <w:sz w:val="20"/>
          <w:lang w:eastAsia="zh-CN"/>
        </w:rPr>
        <w:t xml:space="preserve">inferior </w:t>
      </w:r>
      <w:r>
        <w:rPr>
          <w:rFonts w:eastAsiaTheme="minorEastAsia"/>
          <w:sz w:val="20"/>
          <w:lang w:eastAsia="zh-CN"/>
        </w:rPr>
        <w:t>candidate paths</w:t>
      </w:r>
      <w:r w:rsidR="007B3A1F">
        <w:rPr>
          <w:rFonts w:eastAsiaTheme="minorEastAsia"/>
          <w:sz w:val="20"/>
          <w:lang w:eastAsia="zh-CN"/>
        </w:rPr>
        <w:t xml:space="preserve"> to same BAP address</w:t>
      </w:r>
      <w:r>
        <w:rPr>
          <w:rFonts w:eastAsiaTheme="minorEastAsia"/>
          <w:sz w:val="20"/>
          <w:lang w:eastAsia="zh-CN"/>
        </w:rPr>
        <w:t xml:space="preserve"> can also</w:t>
      </w:r>
      <w:r w:rsidR="007B3A1F">
        <w:rPr>
          <w:rFonts w:eastAsiaTheme="minorEastAsia"/>
          <w:sz w:val="20"/>
          <w:lang w:eastAsia="zh-CN"/>
        </w:rPr>
        <w:t xml:space="preserve"> be</w:t>
      </w:r>
      <w:r>
        <w:rPr>
          <w:rFonts w:eastAsiaTheme="minorEastAsia"/>
          <w:sz w:val="20"/>
          <w:lang w:eastAsia="zh-CN"/>
        </w:rPr>
        <w:t xml:space="preserve"> based on implementation or according to the</w:t>
      </w:r>
      <w:r w:rsidR="007B3A1F">
        <w:rPr>
          <w:rFonts w:eastAsiaTheme="minorEastAsia"/>
          <w:sz w:val="20"/>
          <w:lang w:eastAsia="zh-CN"/>
        </w:rPr>
        <w:t xml:space="preserve"> configured</w:t>
      </w:r>
      <w:r>
        <w:rPr>
          <w:rFonts w:eastAsiaTheme="minorEastAsia"/>
          <w:sz w:val="20"/>
          <w:lang w:eastAsia="zh-CN"/>
        </w:rPr>
        <w:t xml:space="preserve"> priority level of each path.</w:t>
      </w:r>
    </w:p>
    <w:p w14:paraId="5AEEBE4D" w14:textId="2661AB5C" w:rsidR="006570AD" w:rsidRDefault="00A40DEC" w:rsidP="00A40DEC">
      <w:pPr>
        <w:jc w:val="center"/>
      </w:pPr>
      <w:r>
        <w:object w:dxaOrig="5475" w:dyaOrig="2220" w14:anchorId="0E8F3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9pt;height:123.65pt" o:ole="">
            <v:imagedata r:id="rId8" o:title=""/>
          </v:shape>
          <o:OLEObject Type="Embed" ProgID="Visio.Drawing.15" ShapeID="_x0000_i1025" DrawAspect="Content" ObjectID="_1631650800" r:id="rId9"/>
        </w:object>
      </w:r>
    </w:p>
    <w:p w14:paraId="0166417A" w14:textId="5F93085B" w:rsidR="00A40DEC" w:rsidRPr="00A40DEC" w:rsidRDefault="00A40DEC" w:rsidP="00A40DEC">
      <w:pPr>
        <w:pStyle w:val="af3"/>
        <w:jc w:val="center"/>
        <w:rPr>
          <w:rFonts w:eastAsiaTheme="minorEastAsia"/>
          <w:b w:val="0"/>
          <w:sz w:val="16"/>
          <w:lang w:eastAsia="zh-CN"/>
        </w:rPr>
      </w:pPr>
      <w:bookmarkStart w:id="6" w:name="_Ref15116102"/>
      <w:r w:rsidRPr="00A40DEC">
        <w:rPr>
          <w:b w:val="0"/>
          <w:sz w:val="20"/>
        </w:rPr>
        <w:t xml:space="preserve">Figure </w:t>
      </w:r>
      <w:r w:rsidRPr="00A40DEC">
        <w:rPr>
          <w:b w:val="0"/>
          <w:sz w:val="20"/>
        </w:rPr>
        <w:fldChar w:fldCharType="begin"/>
      </w:r>
      <w:r w:rsidRPr="00A40DEC">
        <w:rPr>
          <w:b w:val="0"/>
          <w:sz w:val="20"/>
        </w:rPr>
        <w:instrText xml:space="preserve"> SEQ Figure \* ARABIC </w:instrText>
      </w:r>
      <w:r w:rsidRPr="00A40DEC">
        <w:rPr>
          <w:b w:val="0"/>
          <w:sz w:val="20"/>
        </w:rPr>
        <w:fldChar w:fldCharType="separate"/>
      </w:r>
      <w:r w:rsidRPr="00A40DEC">
        <w:rPr>
          <w:b w:val="0"/>
          <w:noProof/>
          <w:sz w:val="20"/>
        </w:rPr>
        <w:t>1</w:t>
      </w:r>
      <w:r w:rsidRPr="00A40DEC">
        <w:rPr>
          <w:b w:val="0"/>
          <w:sz w:val="20"/>
        </w:rPr>
        <w:fldChar w:fldCharType="end"/>
      </w:r>
      <w:bookmarkEnd w:id="6"/>
      <w:r>
        <w:rPr>
          <w:b w:val="0"/>
          <w:sz w:val="20"/>
        </w:rPr>
        <w:t>.</w:t>
      </w:r>
      <w:r w:rsidR="007355A3">
        <w:rPr>
          <w:b w:val="0"/>
          <w:sz w:val="20"/>
        </w:rPr>
        <w:t xml:space="preserve"> An example of BH link RLF</w:t>
      </w:r>
      <w:r w:rsidR="00A10311">
        <w:rPr>
          <w:b w:val="0"/>
          <w:sz w:val="20"/>
        </w:rPr>
        <w:t xml:space="preserve"> </w:t>
      </w:r>
    </w:p>
    <w:p w14:paraId="78255745" w14:textId="798CBEF9" w:rsidR="00F7164E" w:rsidRDefault="00F7164E" w:rsidP="0017708D">
      <w:pPr>
        <w:jc w:val="both"/>
        <w:rPr>
          <w:b/>
          <w:sz w:val="20"/>
        </w:rPr>
      </w:pPr>
      <w:r w:rsidRPr="0017708D">
        <w:rPr>
          <w:b/>
          <w:sz w:val="20"/>
        </w:rPr>
        <w:t>Proposal</w:t>
      </w:r>
      <w:r w:rsidR="0017708D" w:rsidRPr="0017708D">
        <w:rPr>
          <w:b/>
          <w:sz w:val="20"/>
        </w:rPr>
        <w:t xml:space="preserve"> </w:t>
      </w:r>
      <w:r w:rsidR="00777908">
        <w:rPr>
          <w:b/>
          <w:sz w:val="20"/>
        </w:rPr>
        <w:t>5</w:t>
      </w:r>
      <w:r w:rsidRPr="0017708D">
        <w:rPr>
          <w:b/>
          <w:sz w:val="20"/>
        </w:rPr>
        <w:t>:</w:t>
      </w:r>
      <w:r w:rsidR="00671E48" w:rsidRPr="00671E48">
        <w:rPr>
          <w:b/>
          <w:sz w:val="20"/>
        </w:rPr>
        <w:t xml:space="preserve"> </w:t>
      </w:r>
      <w:r w:rsidR="00671E48">
        <w:rPr>
          <w:b/>
          <w:sz w:val="20"/>
        </w:rPr>
        <w:t>For source node, i.e. access IAB node</w:t>
      </w:r>
      <w:r w:rsidR="00671E48">
        <w:rPr>
          <w:rFonts w:eastAsiaTheme="minorEastAsia" w:hint="eastAsia"/>
          <w:b/>
          <w:sz w:val="20"/>
          <w:lang w:eastAsia="zh-CN"/>
        </w:rPr>
        <w:t>/IAB donor</w:t>
      </w:r>
      <w:r w:rsidR="00671E48">
        <w:rPr>
          <w:b/>
          <w:sz w:val="20"/>
        </w:rPr>
        <w:t>, i</w:t>
      </w:r>
      <w:r w:rsidR="00671E48" w:rsidRPr="0017708D">
        <w:rPr>
          <w:b/>
          <w:sz w:val="20"/>
        </w:rPr>
        <w:t>f the</w:t>
      </w:r>
      <w:r w:rsidR="00671E48">
        <w:rPr>
          <w:b/>
          <w:sz w:val="20"/>
        </w:rPr>
        <w:t xml:space="preserve"> path which has </w:t>
      </w:r>
      <w:r w:rsidR="00671E48" w:rsidRPr="0017708D">
        <w:rPr>
          <w:b/>
          <w:sz w:val="20"/>
        </w:rPr>
        <w:t>highest priority suffers</w:t>
      </w:r>
      <w:r w:rsidR="00671E48">
        <w:rPr>
          <w:b/>
          <w:sz w:val="20"/>
        </w:rPr>
        <w:t xml:space="preserve"> BH RL</w:t>
      </w:r>
      <w:r w:rsidR="00671E48" w:rsidRPr="0017708D">
        <w:rPr>
          <w:b/>
          <w:sz w:val="20"/>
        </w:rPr>
        <w:t>F, BAP</w:t>
      </w:r>
      <w:r w:rsidR="00671E48">
        <w:rPr>
          <w:b/>
          <w:sz w:val="20"/>
        </w:rPr>
        <w:t xml:space="preserve"> layer</w:t>
      </w:r>
      <w:r w:rsidR="00671E48" w:rsidRPr="0017708D">
        <w:rPr>
          <w:b/>
          <w:sz w:val="20"/>
        </w:rPr>
        <w:t xml:space="preserve"> selects the </w:t>
      </w:r>
      <w:r w:rsidR="00671E48">
        <w:rPr>
          <w:b/>
          <w:sz w:val="20"/>
        </w:rPr>
        <w:t>alternative</w:t>
      </w:r>
      <w:r w:rsidR="00671E48" w:rsidRPr="0017708D">
        <w:rPr>
          <w:b/>
          <w:sz w:val="20"/>
        </w:rPr>
        <w:t xml:space="preserve"> path belonging to the same BAP address by implementation or based on </w:t>
      </w:r>
      <w:r w:rsidR="00671E48">
        <w:rPr>
          <w:b/>
          <w:sz w:val="20"/>
        </w:rPr>
        <w:t xml:space="preserve">the </w:t>
      </w:r>
      <w:r w:rsidR="00671E48" w:rsidRPr="0017708D">
        <w:rPr>
          <w:b/>
          <w:sz w:val="20"/>
        </w:rPr>
        <w:t>priority if configured.</w:t>
      </w:r>
    </w:p>
    <w:p w14:paraId="21796F3A" w14:textId="2CD4142C" w:rsidR="00F41E2D" w:rsidRPr="00F41E2D" w:rsidRDefault="00F41E2D" w:rsidP="0017708D">
      <w:pPr>
        <w:jc w:val="both"/>
        <w:rPr>
          <w:b/>
          <w:sz w:val="20"/>
        </w:rPr>
      </w:pPr>
      <w:r w:rsidRPr="0017708D">
        <w:rPr>
          <w:b/>
          <w:sz w:val="20"/>
        </w:rPr>
        <w:t xml:space="preserve">Proposal </w:t>
      </w:r>
      <w:r w:rsidR="00777908">
        <w:rPr>
          <w:b/>
          <w:sz w:val="20"/>
        </w:rPr>
        <w:t>6</w:t>
      </w:r>
      <w:r w:rsidRPr="0017708D">
        <w:rPr>
          <w:b/>
          <w:sz w:val="20"/>
        </w:rPr>
        <w:t>:</w:t>
      </w:r>
      <w:r w:rsidR="00671E48" w:rsidRPr="00671E48">
        <w:rPr>
          <w:b/>
          <w:sz w:val="20"/>
        </w:rPr>
        <w:t xml:space="preserve"> </w:t>
      </w:r>
      <w:r w:rsidR="00671E48">
        <w:rPr>
          <w:b/>
          <w:sz w:val="20"/>
        </w:rPr>
        <w:t>For intermediate IAB nodes, i</w:t>
      </w:r>
      <w:r w:rsidR="00671E48" w:rsidRPr="0017708D">
        <w:rPr>
          <w:b/>
          <w:sz w:val="20"/>
        </w:rPr>
        <w:t>f the</w:t>
      </w:r>
      <w:r w:rsidR="00671E48">
        <w:rPr>
          <w:b/>
          <w:sz w:val="20"/>
        </w:rPr>
        <w:t xml:space="preserve"> path which is indicated by</w:t>
      </w:r>
      <w:r w:rsidR="00671E48" w:rsidRPr="0017708D">
        <w:rPr>
          <w:b/>
          <w:sz w:val="20"/>
        </w:rPr>
        <w:t xml:space="preserve"> path ID </w:t>
      </w:r>
      <w:r w:rsidR="00671E48">
        <w:rPr>
          <w:b/>
          <w:sz w:val="20"/>
        </w:rPr>
        <w:t>in BAP header</w:t>
      </w:r>
      <w:r w:rsidR="00671E48" w:rsidRPr="0017708D">
        <w:rPr>
          <w:b/>
          <w:sz w:val="20"/>
        </w:rPr>
        <w:t xml:space="preserve"> suffers</w:t>
      </w:r>
      <w:r w:rsidR="00671E48">
        <w:rPr>
          <w:b/>
          <w:sz w:val="20"/>
        </w:rPr>
        <w:t xml:space="preserve"> BH RL</w:t>
      </w:r>
      <w:r w:rsidR="00671E48" w:rsidRPr="0017708D">
        <w:rPr>
          <w:b/>
          <w:sz w:val="20"/>
        </w:rPr>
        <w:t>F, BAP</w:t>
      </w:r>
      <w:r w:rsidR="00671E48">
        <w:rPr>
          <w:b/>
          <w:sz w:val="20"/>
        </w:rPr>
        <w:t xml:space="preserve"> layer</w:t>
      </w:r>
      <w:r w:rsidR="00671E48" w:rsidRPr="0017708D">
        <w:rPr>
          <w:b/>
          <w:sz w:val="20"/>
        </w:rPr>
        <w:t xml:space="preserve"> selects the </w:t>
      </w:r>
      <w:r w:rsidR="00671E48">
        <w:rPr>
          <w:b/>
          <w:sz w:val="20"/>
        </w:rPr>
        <w:t>alternative</w:t>
      </w:r>
      <w:r w:rsidR="00671E48" w:rsidRPr="0017708D">
        <w:rPr>
          <w:b/>
          <w:sz w:val="20"/>
        </w:rPr>
        <w:t xml:space="preserve"> path belonging to the same BAP address by implementation or based on priority if configured.</w:t>
      </w:r>
    </w:p>
    <w:p w14:paraId="4B91F604" w14:textId="6E902CA2" w:rsidR="00F7164E" w:rsidRDefault="00F7164E" w:rsidP="005777F4">
      <w:pPr>
        <w:pStyle w:val="2"/>
      </w:pPr>
      <w:bookmarkStart w:id="7" w:name="OLE_LINK36"/>
      <w:r w:rsidRPr="00EF46BD">
        <w:t xml:space="preserve">Issue </w:t>
      </w:r>
      <w:r w:rsidR="00777908">
        <w:t>3</w:t>
      </w:r>
      <w:r>
        <w:t>: How to handle the load balancing</w:t>
      </w:r>
    </w:p>
    <w:bookmarkEnd w:id="7"/>
    <w:p w14:paraId="1B0FFFC2" w14:textId="571508A4" w:rsidR="00BB0BEB" w:rsidRDefault="00022F7D" w:rsidP="009B1B35">
      <w:pPr>
        <w:jc w:val="both"/>
        <w:rPr>
          <w:rFonts w:eastAsiaTheme="minorEastAsia"/>
          <w:sz w:val="20"/>
          <w:lang w:eastAsia="zh-CN"/>
        </w:rPr>
      </w:pPr>
      <w:r>
        <w:rPr>
          <w:rFonts w:eastAsiaTheme="minorEastAsia"/>
          <w:sz w:val="20"/>
          <w:lang w:eastAsia="zh-CN"/>
        </w:rPr>
        <w:t xml:space="preserve">In RAN2 </w:t>
      </w:r>
      <w:r w:rsidR="00B770BF">
        <w:rPr>
          <w:rFonts w:eastAsiaTheme="minorEastAsia"/>
          <w:sz w:val="20"/>
          <w:lang w:eastAsia="zh-CN"/>
        </w:rPr>
        <w:t>#</w:t>
      </w:r>
      <w:r>
        <w:rPr>
          <w:rFonts w:eastAsiaTheme="minorEastAsia"/>
          <w:sz w:val="20"/>
          <w:lang w:eastAsia="zh-CN"/>
        </w:rPr>
        <w:t>106 meeting, the agreements about routing show that “</w:t>
      </w:r>
      <w:r w:rsidRPr="00022F7D">
        <w:rPr>
          <w:b/>
          <w:i/>
          <w:sz w:val="20"/>
        </w:rPr>
        <w:t>For load balancing still FFS what is decided locally and/or decided by the Donor.</w:t>
      </w:r>
      <w:r>
        <w:rPr>
          <w:rFonts w:eastAsiaTheme="minorEastAsia"/>
          <w:sz w:val="20"/>
          <w:lang w:eastAsia="zh-CN"/>
        </w:rPr>
        <w:t xml:space="preserve">”  In fact, both the global load balancing and local balancing are </w:t>
      </w:r>
      <w:r w:rsidR="00CB2A84">
        <w:rPr>
          <w:rFonts w:eastAsiaTheme="minorEastAsia"/>
          <w:sz w:val="20"/>
          <w:lang w:eastAsia="zh-CN"/>
        </w:rPr>
        <w:t xml:space="preserve">easy to be achieved through implementation. </w:t>
      </w:r>
    </w:p>
    <w:p w14:paraId="50E8ACE6" w14:textId="5CF96E11" w:rsidR="00BD646E" w:rsidRDefault="00CB2A84" w:rsidP="009B1B35">
      <w:pPr>
        <w:jc w:val="both"/>
        <w:rPr>
          <w:rFonts w:eastAsiaTheme="minorEastAsia"/>
          <w:sz w:val="20"/>
          <w:lang w:eastAsia="zh-CN"/>
        </w:rPr>
      </w:pPr>
      <w:r>
        <w:rPr>
          <w:rFonts w:eastAsiaTheme="minorEastAsia"/>
          <w:sz w:val="20"/>
          <w:lang w:eastAsia="zh-CN"/>
        </w:rPr>
        <w:t xml:space="preserve">First, it is easy for the IAB-donor-CU to do global load balancing through </w:t>
      </w:r>
      <w:r w:rsidR="00BD646E">
        <w:rPr>
          <w:rFonts w:eastAsiaTheme="minorEastAsia"/>
          <w:sz w:val="20"/>
          <w:lang w:eastAsia="zh-CN"/>
        </w:rPr>
        <w:t xml:space="preserve">configuring </w:t>
      </w:r>
      <w:r w:rsidR="00777908">
        <w:rPr>
          <w:rFonts w:eastAsiaTheme="minorEastAsia"/>
          <w:sz w:val="20"/>
          <w:lang w:eastAsia="zh-CN"/>
        </w:rPr>
        <w:t xml:space="preserve">how to choose the </w:t>
      </w:r>
      <w:r w:rsidR="00BD646E">
        <w:rPr>
          <w:rFonts w:eastAsiaTheme="minorEastAsia"/>
          <w:sz w:val="20"/>
          <w:lang w:eastAsia="zh-CN"/>
        </w:rPr>
        <w:t>path ID</w:t>
      </w:r>
      <w:r w:rsidR="00777908">
        <w:rPr>
          <w:rFonts w:eastAsiaTheme="minorEastAsia"/>
          <w:sz w:val="20"/>
          <w:lang w:eastAsia="zh-CN"/>
        </w:rPr>
        <w:t xml:space="preserve"> according to upper layer information</w:t>
      </w:r>
      <w:r w:rsidR="00BD646E">
        <w:rPr>
          <w:rFonts w:eastAsiaTheme="minorEastAsia"/>
          <w:sz w:val="20"/>
          <w:lang w:eastAsia="zh-CN"/>
        </w:rPr>
        <w:t xml:space="preserve"> or </w:t>
      </w:r>
      <w:r>
        <w:rPr>
          <w:rFonts w:eastAsiaTheme="minorEastAsia"/>
          <w:sz w:val="20"/>
          <w:lang w:eastAsia="zh-CN"/>
        </w:rPr>
        <w:t xml:space="preserve">assigning preferred path ID with highest priority to the IAB-donor-DU and IAB nodes. </w:t>
      </w:r>
    </w:p>
    <w:p w14:paraId="7710073E" w14:textId="452533A6" w:rsidR="00BD646E" w:rsidRDefault="00DB7C18" w:rsidP="009B1B35">
      <w:pPr>
        <w:jc w:val="both"/>
        <w:rPr>
          <w:rFonts w:eastAsiaTheme="minorEastAsia"/>
          <w:sz w:val="20"/>
          <w:lang w:eastAsia="zh-CN"/>
        </w:rPr>
      </w:pPr>
      <w:r>
        <w:rPr>
          <w:rFonts w:eastAsiaTheme="minorEastAsia"/>
          <w:sz w:val="20"/>
          <w:lang w:eastAsia="zh-CN"/>
        </w:rPr>
        <w:t>In addition, for the source node, i.e. the access IAB node or the IAB-donor-DU, if it is aware that the CU preferred path suffers from congestion, it can choose an alterna</w:t>
      </w:r>
      <w:r w:rsidR="00D4639E">
        <w:rPr>
          <w:rFonts w:eastAsiaTheme="minorEastAsia"/>
          <w:sz w:val="20"/>
          <w:lang w:eastAsia="zh-CN"/>
        </w:rPr>
        <w:t xml:space="preserve">tive path with second priority level if configured or totally </w:t>
      </w:r>
      <w:r>
        <w:rPr>
          <w:rFonts w:eastAsiaTheme="minorEastAsia"/>
          <w:sz w:val="20"/>
          <w:lang w:eastAsia="zh-CN"/>
        </w:rPr>
        <w:t xml:space="preserve">by </w:t>
      </w:r>
      <w:r w:rsidR="00BD646E">
        <w:rPr>
          <w:rFonts w:eastAsiaTheme="minorEastAsia"/>
          <w:sz w:val="20"/>
          <w:lang w:eastAsia="zh-CN"/>
        </w:rPr>
        <w:t xml:space="preserve">the </w:t>
      </w:r>
      <w:r w:rsidR="00F44397">
        <w:rPr>
          <w:rFonts w:eastAsiaTheme="minorEastAsia"/>
          <w:sz w:val="20"/>
          <w:lang w:eastAsia="zh-CN"/>
        </w:rPr>
        <w:t xml:space="preserve">local decision </w:t>
      </w:r>
      <w:r w:rsidR="00BD646E">
        <w:rPr>
          <w:rFonts w:eastAsiaTheme="minorEastAsia"/>
          <w:sz w:val="20"/>
          <w:lang w:eastAsia="zh-CN"/>
        </w:rPr>
        <w:t xml:space="preserve">of source node </w:t>
      </w:r>
      <w:r w:rsidR="00F44397">
        <w:rPr>
          <w:rFonts w:eastAsiaTheme="minorEastAsia"/>
          <w:sz w:val="20"/>
          <w:lang w:eastAsia="zh-CN"/>
        </w:rPr>
        <w:t xml:space="preserve">through </w:t>
      </w:r>
      <w:r>
        <w:rPr>
          <w:rFonts w:eastAsiaTheme="minorEastAsia"/>
          <w:sz w:val="20"/>
          <w:lang w:eastAsia="zh-CN"/>
        </w:rPr>
        <w:t>implementation</w:t>
      </w:r>
      <w:r w:rsidR="00D4639E">
        <w:rPr>
          <w:rFonts w:eastAsiaTheme="minorEastAsia"/>
          <w:sz w:val="20"/>
          <w:lang w:eastAsia="zh-CN"/>
        </w:rPr>
        <w:t>, and add the alternative BAP path ID to the BAP SDU</w:t>
      </w:r>
      <w:r>
        <w:rPr>
          <w:rFonts w:eastAsiaTheme="minorEastAsia"/>
          <w:sz w:val="20"/>
          <w:lang w:eastAsia="zh-CN"/>
        </w:rPr>
        <w:t xml:space="preserve">. </w:t>
      </w:r>
    </w:p>
    <w:p w14:paraId="654BDB6F" w14:textId="3CF2D20E" w:rsidR="009B1B35" w:rsidRDefault="00DB7C18" w:rsidP="009B1B35">
      <w:pPr>
        <w:jc w:val="both"/>
        <w:rPr>
          <w:rFonts w:eastAsiaTheme="minorEastAsia"/>
          <w:sz w:val="20"/>
          <w:lang w:eastAsia="zh-CN"/>
        </w:rPr>
      </w:pPr>
      <w:r>
        <w:rPr>
          <w:rFonts w:eastAsiaTheme="minorEastAsia"/>
          <w:sz w:val="20"/>
          <w:lang w:eastAsia="zh-CN"/>
        </w:rPr>
        <w:t>Moreover, for intermediate IAB nodes,</w:t>
      </w:r>
      <w:r w:rsidR="00D4639E">
        <w:rPr>
          <w:rFonts w:eastAsiaTheme="minorEastAsia"/>
          <w:sz w:val="20"/>
          <w:lang w:eastAsia="zh-CN"/>
        </w:rPr>
        <w:t xml:space="preserve"> if the path indicated by the BAP path ID is congested or</w:t>
      </w:r>
      <w:r w:rsidR="00BB0BEB">
        <w:rPr>
          <w:rFonts w:eastAsiaTheme="minorEastAsia"/>
          <w:sz w:val="20"/>
          <w:lang w:eastAsia="zh-CN"/>
        </w:rPr>
        <w:t xml:space="preserve"> will</w:t>
      </w:r>
      <w:r w:rsidR="00D4639E">
        <w:rPr>
          <w:rFonts w:eastAsiaTheme="minorEastAsia"/>
          <w:sz w:val="20"/>
          <w:lang w:eastAsia="zh-CN"/>
        </w:rPr>
        <w:t xml:space="preserve"> overload, </w:t>
      </w:r>
      <w:r w:rsidR="00BB0BEB">
        <w:rPr>
          <w:rFonts w:eastAsiaTheme="minorEastAsia"/>
          <w:sz w:val="20"/>
          <w:lang w:eastAsia="zh-CN"/>
        </w:rPr>
        <w:t>an</w:t>
      </w:r>
      <w:r w:rsidR="00D4639E">
        <w:rPr>
          <w:rFonts w:eastAsiaTheme="minorEastAsia"/>
          <w:sz w:val="20"/>
          <w:lang w:eastAsia="zh-CN"/>
        </w:rPr>
        <w:t xml:space="preserve"> intermediate IAB node can choose </w:t>
      </w:r>
      <w:r w:rsidR="00BB0BEB">
        <w:rPr>
          <w:rFonts w:eastAsiaTheme="minorEastAsia"/>
          <w:sz w:val="20"/>
          <w:lang w:eastAsia="zh-CN"/>
        </w:rPr>
        <w:t xml:space="preserve">an </w:t>
      </w:r>
      <w:r w:rsidR="00D4639E">
        <w:rPr>
          <w:rFonts w:eastAsiaTheme="minorEastAsia"/>
          <w:sz w:val="20"/>
          <w:lang w:eastAsia="zh-CN"/>
        </w:rPr>
        <w:t xml:space="preserve">alternative path towards a same BAP address also, </w:t>
      </w:r>
      <w:r w:rsidR="00BB0BEB">
        <w:rPr>
          <w:rFonts w:eastAsiaTheme="minorEastAsia"/>
          <w:sz w:val="20"/>
          <w:lang w:eastAsia="zh-CN"/>
        </w:rPr>
        <w:t>either</w:t>
      </w:r>
      <w:r w:rsidR="00D4639E">
        <w:rPr>
          <w:rFonts w:eastAsiaTheme="minorEastAsia"/>
          <w:sz w:val="20"/>
          <w:lang w:eastAsia="zh-CN"/>
        </w:rPr>
        <w:t xml:space="preserve"> according to the configured priority level </w:t>
      </w:r>
      <w:r w:rsidR="00BB0BEB">
        <w:rPr>
          <w:rFonts w:eastAsiaTheme="minorEastAsia"/>
          <w:sz w:val="20"/>
          <w:lang w:eastAsia="zh-CN"/>
        </w:rPr>
        <w:t xml:space="preserve">of each path </w:t>
      </w:r>
      <w:r w:rsidR="00D4639E">
        <w:rPr>
          <w:rFonts w:eastAsiaTheme="minorEastAsia"/>
          <w:sz w:val="20"/>
          <w:lang w:eastAsia="zh-CN"/>
        </w:rPr>
        <w:t xml:space="preserve">or </w:t>
      </w:r>
      <w:r w:rsidR="00B616B6">
        <w:rPr>
          <w:rFonts w:eastAsiaTheme="minorEastAsia"/>
          <w:sz w:val="20"/>
          <w:lang w:eastAsia="zh-CN"/>
        </w:rPr>
        <w:t xml:space="preserve">local decision </w:t>
      </w:r>
      <w:r w:rsidR="00D4639E">
        <w:rPr>
          <w:rFonts w:eastAsiaTheme="minorEastAsia"/>
          <w:sz w:val="20"/>
          <w:lang w:eastAsia="zh-CN"/>
        </w:rPr>
        <w:t>by implementation.</w:t>
      </w:r>
    </w:p>
    <w:p w14:paraId="2DCA7D58" w14:textId="5A76C594" w:rsidR="00777908" w:rsidRPr="00912E63" w:rsidRDefault="00777908" w:rsidP="00912E63">
      <w:pPr>
        <w:jc w:val="both"/>
        <w:rPr>
          <w:b/>
          <w:sz w:val="18"/>
          <w:lang w:val="en-US" w:eastAsia="zh-CN"/>
        </w:rPr>
      </w:pPr>
      <w:r w:rsidRPr="00912E63">
        <w:rPr>
          <w:b/>
          <w:sz w:val="20"/>
        </w:rPr>
        <w:t>Proposal</w:t>
      </w:r>
      <w:r>
        <w:rPr>
          <w:b/>
          <w:sz w:val="20"/>
        </w:rPr>
        <w:t xml:space="preserve"> 7</w:t>
      </w:r>
      <w:r w:rsidRPr="00912E63">
        <w:rPr>
          <w:b/>
          <w:sz w:val="20"/>
        </w:rPr>
        <w:t xml:space="preserve">: </w:t>
      </w:r>
      <w:r w:rsidR="005E7A24" w:rsidRPr="00B2409C">
        <w:rPr>
          <w:b/>
          <w:sz w:val="20"/>
        </w:rPr>
        <w:t>It is up to the IAB donor implementation whether the path selection for local load balancing is allowed</w:t>
      </w:r>
      <w:r w:rsidR="005E7A24">
        <w:rPr>
          <w:b/>
          <w:sz w:val="20"/>
        </w:rPr>
        <w:t xml:space="preserve">, i.e. donor decides </w:t>
      </w:r>
      <w:r w:rsidR="0069094A">
        <w:rPr>
          <w:b/>
          <w:sz w:val="20"/>
        </w:rPr>
        <w:t xml:space="preserve">whether </w:t>
      </w:r>
      <w:r w:rsidR="005E7A24">
        <w:rPr>
          <w:b/>
          <w:sz w:val="20"/>
        </w:rPr>
        <w:t>to configure the preferred path in redundant paths case.</w:t>
      </w:r>
    </w:p>
    <w:p w14:paraId="3E520A6B" w14:textId="2694D47E" w:rsidR="00777908" w:rsidRDefault="00777908" w:rsidP="00777908">
      <w:pPr>
        <w:pStyle w:val="2"/>
      </w:pPr>
      <w:r w:rsidRPr="00EF46BD">
        <w:lastRenderedPageBreak/>
        <w:t xml:space="preserve">Issue </w:t>
      </w:r>
      <w:r>
        <w:t>4: Whether the BAP path ID can be changed by intermediate IAB node</w:t>
      </w:r>
    </w:p>
    <w:p w14:paraId="1981DD9F" w14:textId="26C7F5DC" w:rsidR="00FA2322" w:rsidRPr="00912E63" w:rsidRDefault="00FA2322" w:rsidP="009B1B35">
      <w:pPr>
        <w:jc w:val="both"/>
        <w:rPr>
          <w:rFonts w:eastAsiaTheme="minorEastAsia"/>
          <w:sz w:val="20"/>
          <w:lang w:eastAsia="zh-CN"/>
        </w:rPr>
      </w:pPr>
      <w:r>
        <w:rPr>
          <w:rFonts w:eastAsiaTheme="minorEastAsia"/>
          <w:sz w:val="20"/>
          <w:lang w:eastAsia="zh-CN"/>
        </w:rPr>
        <w:t>B</w:t>
      </w:r>
      <w:r>
        <w:rPr>
          <w:rFonts w:eastAsiaTheme="minorEastAsia" w:hint="eastAsia"/>
          <w:sz w:val="20"/>
          <w:lang w:eastAsia="zh-CN"/>
        </w:rPr>
        <w:t xml:space="preserve">ased </w:t>
      </w:r>
      <w:r>
        <w:rPr>
          <w:rFonts w:eastAsiaTheme="minorEastAsia"/>
          <w:sz w:val="20"/>
          <w:lang w:eastAsia="zh-CN"/>
        </w:rPr>
        <w:t>on the analysis in issue 2 and issue 3, it is obvious that</w:t>
      </w:r>
      <w:r w:rsidR="00156BF6">
        <w:rPr>
          <w:rFonts w:eastAsiaTheme="minorEastAsia"/>
          <w:sz w:val="20"/>
          <w:lang w:eastAsia="zh-CN"/>
        </w:rPr>
        <w:t xml:space="preserve"> re-routing may occurs in intermediate IAB</w:t>
      </w:r>
      <w:r w:rsidR="00156BF6">
        <w:rPr>
          <w:rFonts w:eastAsiaTheme="minorEastAsia" w:hint="eastAsia"/>
          <w:sz w:val="20"/>
          <w:lang w:eastAsia="zh-CN"/>
        </w:rPr>
        <w:t xml:space="preserve"> node </w:t>
      </w:r>
      <w:r w:rsidR="00156BF6">
        <w:rPr>
          <w:rFonts w:eastAsiaTheme="minorEastAsia"/>
          <w:sz w:val="20"/>
          <w:lang w:eastAsia="zh-CN"/>
        </w:rPr>
        <w:t>for some special reasons, e.g. BH link suffers RLF, load balancing. It means that</w:t>
      </w:r>
      <w:r>
        <w:rPr>
          <w:rFonts w:eastAsiaTheme="minorEastAsia"/>
          <w:sz w:val="20"/>
          <w:lang w:eastAsia="zh-CN"/>
        </w:rPr>
        <w:t xml:space="preserve"> an intermediate IAB node may </w:t>
      </w:r>
      <w:r w:rsidR="00156BF6">
        <w:rPr>
          <w:rFonts w:eastAsiaTheme="minorEastAsia"/>
          <w:sz w:val="20"/>
          <w:lang w:eastAsia="zh-CN"/>
        </w:rPr>
        <w:t xml:space="preserve">select another candidate path which is different from the path indicated by the BAP path ID carried in BAP header of a received packet towards the same destination BAP address. A new issue for the re-routing case is that whether the intermediate IAB node changes BAP path ID carried in BAP header or not when it select another path. If the BAP path ID is not changed, all the </w:t>
      </w:r>
      <w:r w:rsidR="00C94D4D">
        <w:rPr>
          <w:rFonts w:eastAsiaTheme="minorEastAsia"/>
          <w:sz w:val="20"/>
          <w:lang w:eastAsia="zh-CN"/>
        </w:rPr>
        <w:t xml:space="preserve">following other intermediate IAB nodes in the new path may be confused about the BAP path ID in BAP header, </w:t>
      </w:r>
      <w:r w:rsidR="00D46199">
        <w:rPr>
          <w:rFonts w:eastAsiaTheme="minorEastAsia"/>
          <w:sz w:val="20"/>
          <w:lang w:eastAsia="zh-CN"/>
        </w:rPr>
        <w:t>since this BAP path ID is different from their configured path IDs</w:t>
      </w:r>
      <w:r w:rsidR="00C94D4D">
        <w:rPr>
          <w:rFonts w:eastAsiaTheme="minorEastAsia"/>
          <w:sz w:val="20"/>
          <w:lang w:eastAsia="zh-CN"/>
        </w:rPr>
        <w:t xml:space="preserve"> </w:t>
      </w:r>
      <w:r w:rsidR="00D46199">
        <w:rPr>
          <w:rFonts w:eastAsiaTheme="minorEastAsia"/>
          <w:sz w:val="20"/>
          <w:lang w:eastAsia="zh-CN"/>
        </w:rPr>
        <w:t>towards the BAP address.  To avoid such strange forwarding operation, a simple solution is to allow the intermediate IAB</w:t>
      </w:r>
      <w:r w:rsidR="00D46199">
        <w:rPr>
          <w:rFonts w:eastAsiaTheme="minorEastAsia" w:hint="eastAsia"/>
          <w:sz w:val="20"/>
          <w:lang w:eastAsia="zh-CN"/>
        </w:rPr>
        <w:t xml:space="preserve"> node to reset the BAP path ID to default value, if re-routing is performed.</w:t>
      </w:r>
    </w:p>
    <w:p w14:paraId="64B58763" w14:textId="675895B5" w:rsidR="00777908" w:rsidRPr="00912E63" w:rsidRDefault="00BE2599" w:rsidP="009B1B35">
      <w:pPr>
        <w:jc w:val="both"/>
        <w:rPr>
          <w:b/>
          <w:sz w:val="16"/>
        </w:rPr>
      </w:pPr>
      <w:r w:rsidRPr="00912E63">
        <w:rPr>
          <w:b/>
          <w:sz w:val="20"/>
        </w:rPr>
        <w:t>Proposal</w:t>
      </w:r>
      <w:r w:rsidR="008E3064">
        <w:rPr>
          <w:b/>
          <w:sz w:val="20"/>
        </w:rPr>
        <w:t xml:space="preserve"> 8</w:t>
      </w:r>
      <w:r w:rsidR="005E7A24">
        <w:rPr>
          <w:b/>
          <w:sz w:val="20"/>
        </w:rPr>
        <w:t xml:space="preserve">: </w:t>
      </w:r>
      <w:r w:rsidR="00167C7A">
        <w:rPr>
          <w:b/>
          <w:sz w:val="20"/>
        </w:rPr>
        <w:t>I</w:t>
      </w:r>
      <w:r w:rsidR="00167C7A" w:rsidRPr="00B2409C">
        <w:rPr>
          <w:b/>
          <w:sz w:val="20"/>
        </w:rPr>
        <w:t xml:space="preserve">f the preferred path indicated by </w:t>
      </w:r>
      <w:r w:rsidR="00167C7A">
        <w:rPr>
          <w:b/>
          <w:sz w:val="20"/>
        </w:rPr>
        <w:t xml:space="preserve">the path ID in the </w:t>
      </w:r>
      <w:r w:rsidR="00167C7A" w:rsidRPr="00B2409C">
        <w:rPr>
          <w:b/>
          <w:sz w:val="20"/>
        </w:rPr>
        <w:t xml:space="preserve">BAP header is not available, BAP </w:t>
      </w:r>
      <w:r w:rsidR="00167C7A">
        <w:rPr>
          <w:b/>
          <w:sz w:val="20"/>
        </w:rPr>
        <w:t xml:space="preserve">layer </w:t>
      </w:r>
      <w:r w:rsidR="00167C7A" w:rsidRPr="00B2409C">
        <w:rPr>
          <w:b/>
          <w:sz w:val="20"/>
        </w:rPr>
        <w:t>reset</w:t>
      </w:r>
      <w:r w:rsidR="00167C7A">
        <w:rPr>
          <w:b/>
          <w:sz w:val="20"/>
        </w:rPr>
        <w:t>s</w:t>
      </w:r>
      <w:r w:rsidR="00167C7A" w:rsidRPr="00B2409C">
        <w:rPr>
          <w:b/>
          <w:sz w:val="20"/>
        </w:rPr>
        <w:t xml:space="preserve"> the path ID </w:t>
      </w:r>
      <w:r w:rsidR="00167C7A">
        <w:rPr>
          <w:b/>
          <w:sz w:val="20"/>
        </w:rPr>
        <w:t>to the</w:t>
      </w:r>
      <w:r w:rsidR="00167C7A" w:rsidRPr="00B2409C">
        <w:rPr>
          <w:b/>
          <w:sz w:val="20"/>
        </w:rPr>
        <w:t xml:space="preserve"> default value in</w:t>
      </w:r>
      <w:r w:rsidR="00167C7A">
        <w:rPr>
          <w:b/>
          <w:sz w:val="20"/>
        </w:rPr>
        <w:t xml:space="preserve"> the</w:t>
      </w:r>
      <w:r w:rsidR="00167C7A" w:rsidRPr="00B2409C">
        <w:rPr>
          <w:b/>
          <w:sz w:val="20"/>
        </w:rPr>
        <w:t xml:space="preserve"> BAP header, since the </w:t>
      </w:r>
      <w:r w:rsidR="00167C7A">
        <w:rPr>
          <w:b/>
          <w:sz w:val="20"/>
        </w:rPr>
        <w:t xml:space="preserve">previous </w:t>
      </w:r>
      <w:r w:rsidR="00167C7A" w:rsidRPr="00B2409C">
        <w:rPr>
          <w:b/>
          <w:sz w:val="20"/>
        </w:rPr>
        <w:t xml:space="preserve">path ID </w:t>
      </w:r>
      <w:r w:rsidR="00167C7A">
        <w:rPr>
          <w:b/>
          <w:sz w:val="20"/>
        </w:rPr>
        <w:t>would become un-applicable</w:t>
      </w:r>
      <w:r w:rsidR="00167C7A" w:rsidRPr="00B2409C">
        <w:rPr>
          <w:b/>
          <w:sz w:val="20"/>
        </w:rPr>
        <w:t xml:space="preserve"> in </w:t>
      </w:r>
      <w:r w:rsidR="00167C7A">
        <w:rPr>
          <w:b/>
          <w:sz w:val="20"/>
        </w:rPr>
        <w:t>the next</w:t>
      </w:r>
      <w:r w:rsidR="00167C7A" w:rsidRPr="00B2409C">
        <w:rPr>
          <w:b/>
          <w:sz w:val="20"/>
        </w:rPr>
        <w:t xml:space="preserve"> hops</w:t>
      </w:r>
      <w:r w:rsidR="00167C7A">
        <w:rPr>
          <w:b/>
          <w:sz w:val="20"/>
        </w:rPr>
        <w:t>/nodes</w:t>
      </w:r>
      <w:r w:rsidR="00167C7A" w:rsidRPr="00B2409C">
        <w:rPr>
          <w:b/>
          <w:sz w:val="20"/>
        </w:rPr>
        <w:t>.</w:t>
      </w: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2C5A5DB6"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8" w:name="OLE_LINK95"/>
      <w:bookmarkStart w:id="9" w:name="OLE_LINK96"/>
      <w:r w:rsidR="00687127" w:rsidRPr="00F13442">
        <w:rPr>
          <w:rFonts w:eastAsia="宋体"/>
          <w:sz w:val="20"/>
          <w:lang w:eastAsia="zh-CN"/>
        </w:rPr>
        <w:t xml:space="preserve"> </w:t>
      </w:r>
      <w:bookmarkEnd w:id="8"/>
      <w:bookmarkEnd w:id="9"/>
      <w:r w:rsidR="00BB798B">
        <w:rPr>
          <w:rFonts w:eastAsia="宋体"/>
          <w:sz w:val="20"/>
          <w:lang w:eastAsia="zh-CN"/>
        </w:rPr>
        <w:t>remain issues about routing</w:t>
      </w:r>
      <w:r w:rsidR="00743043">
        <w:rPr>
          <w:rFonts w:eastAsia="宋体"/>
          <w:sz w:val="20"/>
          <w:lang w:eastAsia="zh-CN"/>
        </w:rPr>
        <w:t xml:space="preserve"> for IAB networks</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22F2B396" w14:textId="77777777" w:rsidR="00CE53A0" w:rsidRPr="009571D8" w:rsidRDefault="00CE53A0" w:rsidP="00CE53A0">
      <w:pPr>
        <w:spacing w:after="120"/>
        <w:jc w:val="both"/>
        <w:rPr>
          <w:rFonts w:eastAsiaTheme="minorEastAsia"/>
          <w:b/>
          <w:sz w:val="20"/>
          <w:lang w:eastAsia="zh-CN"/>
        </w:rPr>
      </w:pPr>
      <w:r w:rsidRPr="00620285">
        <w:rPr>
          <w:rFonts w:eastAsiaTheme="minorEastAsia"/>
          <w:b/>
          <w:sz w:val="20"/>
          <w:lang w:eastAsia="zh-CN"/>
        </w:rPr>
        <w:t>Observation</w:t>
      </w:r>
      <w:r>
        <w:rPr>
          <w:rFonts w:eastAsiaTheme="minorEastAsia"/>
          <w:b/>
          <w:sz w:val="20"/>
          <w:lang w:eastAsia="zh-CN"/>
        </w:rPr>
        <w:t xml:space="preserve"> 1</w:t>
      </w:r>
      <w:r w:rsidRPr="00620285">
        <w:rPr>
          <w:rFonts w:eastAsiaTheme="minorEastAsia"/>
          <w:b/>
          <w:sz w:val="20"/>
          <w:lang w:eastAsia="zh-CN"/>
        </w:rPr>
        <w:t>: If assuming the BAP address in the BAP header is to identify the destination donor CU, BAP PDU with different BAP addresses may be transmitted via one donor DU.</w:t>
      </w:r>
    </w:p>
    <w:p w14:paraId="53E0357E" w14:textId="77777777" w:rsidR="00CE53A0" w:rsidRDefault="00CE53A0" w:rsidP="00CE53A0">
      <w:pPr>
        <w:jc w:val="both"/>
        <w:rPr>
          <w:rFonts w:eastAsiaTheme="minorEastAsia"/>
          <w:b/>
          <w:sz w:val="20"/>
          <w:lang w:eastAsia="zh-CN"/>
        </w:rPr>
      </w:pPr>
      <w:r w:rsidRPr="00912E63">
        <w:rPr>
          <w:rFonts w:eastAsiaTheme="minorEastAsia"/>
          <w:b/>
          <w:sz w:val="20"/>
          <w:lang w:eastAsia="zh-CN"/>
        </w:rPr>
        <w:t xml:space="preserve">Observation </w:t>
      </w:r>
      <w:r>
        <w:rPr>
          <w:rFonts w:eastAsiaTheme="minorEastAsia"/>
          <w:b/>
          <w:sz w:val="20"/>
          <w:lang w:eastAsia="zh-CN"/>
        </w:rPr>
        <w:t>2</w:t>
      </w:r>
      <w:r w:rsidRPr="00912E63">
        <w:rPr>
          <w:rFonts w:eastAsiaTheme="minorEastAsia" w:hint="eastAsia"/>
          <w:b/>
          <w:sz w:val="20"/>
          <w:lang w:eastAsia="zh-CN"/>
        </w:rPr>
        <w:t>：</w:t>
      </w:r>
      <w:r w:rsidRPr="00912E63">
        <w:rPr>
          <w:rFonts w:eastAsiaTheme="minorEastAsia"/>
          <w:b/>
          <w:sz w:val="20"/>
          <w:lang w:eastAsia="zh-CN"/>
        </w:rPr>
        <w:t>For upstream transmission, the BAP address should be used to identify the destination IAB donor DU since the BAP layer routing is only used in the area of wireless BH links.</w:t>
      </w:r>
    </w:p>
    <w:p w14:paraId="0201CEBE" w14:textId="77777777" w:rsidR="002C109B" w:rsidRPr="00912E63" w:rsidRDefault="002C109B" w:rsidP="002C109B">
      <w:pPr>
        <w:jc w:val="both"/>
        <w:rPr>
          <w:rFonts w:eastAsiaTheme="minorEastAsia"/>
          <w:b/>
          <w:sz w:val="20"/>
          <w:lang w:eastAsia="zh-CN"/>
        </w:rPr>
      </w:pPr>
      <w:r>
        <w:rPr>
          <w:rFonts w:eastAsiaTheme="minorEastAsia"/>
          <w:b/>
          <w:sz w:val="20"/>
          <w:lang w:eastAsia="zh-CN"/>
        </w:rPr>
        <w:t>Proposal 1: RAN3 confirms that the BAP address carried in upstream packets is used to identify the destination IAB donor DU, rather than the IAB donor CU.</w:t>
      </w:r>
    </w:p>
    <w:p w14:paraId="0D67E85D" w14:textId="4CE634FE" w:rsidR="002C109B" w:rsidRPr="00912E63" w:rsidRDefault="002C109B" w:rsidP="0095195F">
      <w:pPr>
        <w:spacing w:after="60"/>
        <w:jc w:val="both"/>
        <w:rPr>
          <w:rFonts w:eastAsiaTheme="minorEastAsia"/>
          <w:b/>
          <w:sz w:val="20"/>
          <w:lang w:eastAsia="zh-CN"/>
        </w:rPr>
      </w:pPr>
      <w:r w:rsidRPr="00912E63">
        <w:rPr>
          <w:rFonts w:eastAsiaTheme="minorEastAsia"/>
          <w:b/>
          <w:sz w:val="20"/>
          <w:lang w:eastAsia="zh-CN"/>
        </w:rPr>
        <w:t>Proposal 2:</w:t>
      </w:r>
      <w:r>
        <w:rPr>
          <w:rFonts w:eastAsiaTheme="minorEastAsia"/>
          <w:b/>
          <w:sz w:val="20"/>
          <w:lang w:eastAsia="zh-CN"/>
        </w:rPr>
        <w:t xml:space="preserve"> </w:t>
      </w:r>
      <w:r w:rsidR="0095195F">
        <w:rPr>
          <w:rFonts w:eastAsiaTheme="minorEastAsia"/>
          <w:b/>
          <w:sz w:val="20"/>
          <w:lang w:eastAsia="zh-CN"/>
        </w:rPr>
        <w:t>For upstream, the BAP address to be added in BAP header is configured based on the</w:t>
      </w:r>
      <w:r w:rsidR="0095195F" w:rsidRPr="00C12639">
        <w:rPr>
          <w:rFonts w:eastAsiaTheme="minorEastAsia"/>
          <w:b/>
          <w:sz w:val="20"/>
          <w:lang w:eastAsia="zh-CN"/>
        </w:rPr>
        <w:t xml:space="preserve"> </w:t>
      </w:r>
      <w:r w:rsidR="0095195F">
        <w:rPr>
          <w:rFonts w:eastAsiaTheme="minorEastAsia"/>
          <w:b/>
          <w:sz w:val="20"/>
          <w:lang w:eastAsia="zh-CN"/>
        </w:rPr>
        <w:t>destination IP address in the BAP SDU.</w:t>
      </w:r>
    </w:p>
    <w:p w14:paraId="6649E198" w14:textId="68D210D4" w:rsidR="002C109B" w:rsidRDefault="002C109B" w:rsidP="002C109B">
      <w:pPr>
        <w:spacing w:after="60"/>
        <w:jc w:val="both"/>
        <w:rPr>
          <w:rFonts w:eastAsiaTheme="minorEastAsia"/>
          <w:b/>
          <w:sz w:val="20"/>
          <w:lang w:eastAsia="zh-CN"/>
        </w:rPr>
      </w:pPr>
      <w:r w:rsidRPr="00DA1AB8">
        <w:rPr>
          <w:rFonts w:eastAsiaTheme="minorEastAsia"/>
          <w:b/>
          <w:sz w:val="20"/>
          <w:lang w:eastAsia="zh-CN"/>
        </w:rPr>
        <w:t xml:space="preserve">Proposal </w:t>
      </w:r>
      <w:r>
        <w:rPr>
          <w:rFonts w:eastAsiaTheme="minorEastAsia"/>
          <w:b/>
          <w:sz w:val="20"/>
          <w:lang w:eastAsia="zh-CN"/>
        </w:rPr>
        <w:t>3</w:t>
      </w:r>
      <w:r w:rsidRPr="00DA1AB8">
        <w:rPr>
          <w:rFonts w:eastAsiaTheme="minorEastAsia"/>
          <w:b/>
          <w:sz w:val="20"/>
          <w:lang w:eastAsia="zh-CN"/>
        </w:rPr>
        <w:t>:</w:t>
      </w:r>
      <w:r>
        <w:rPr>
          <w:rFonts w:eastAsiaTheme="minorEastAsia"/>
          <w:b/>
          <w:sz w:val="20"/>
          <w:lang w:eastAsia="zh-CN"/>
        </w:rPr>
        <w:t xml:space="preserve"> </w:t>
      </w:r>
      <w:r w:rsidR="003F7E01">
        <w:rPr>
          <w:rFonts w:eastAsiaTheme="minorEastAsia"/>
          <w:b/>
          <w:sz w:val="20"/>
          <w:lang w:eastAsia="zh-CN"/>
        </w:rPr>
        <w:t xml:space="preserve">For upstream, the path ID to be added in BAP header is configured based on </w:t>
      </w:r>
      <w:r w:rsidR="003F7E01" w:rsidRPr="004B2167">
        <w:rPr>
          <w:b/>
          <w:sz w:val="20"/>
        </w:rPr>
        <w:t>GTP-TEID</w:t>
      </w:r>
      <w:r w:rsidR="003F7E01">
        <w:rPr>
          <w:rFonts w:eastAsiaTheme="minorEastAsia" w:hint="eastAsia"/>
          <w:b/>
          <w:sz w:val="20"/>
          <w:lang w:eastAsia="zh-CN"/>
        </w:rPr>
        <w:t xml:space="preserve"> or F1-AP message type</w:t>
      </w:r>
      <w:r w:rsidR="003F7E01">
        <w:rPr>
          <w:rFonts w:eastAsiaTheme="minorEastAsia"/>
          <w:b/>
          <w:sz w:val="20"/>
          <w:lang w:eastAsia="zh-CN"/>
        </w:rPr>
        <w:t xml:space="preserve"> in the BAP SDU, in case multiple paths towards the same destination are configured</w:t>
      </w:r>
      <w:r w:rsidR="00671E48">
        <w:rPr>
          <w:rFonts w:eastAsiaTheme="minorEastAsia"/>
          <w:b/>
          <w:sz w:val="20"/>
          <w:lang w:eastAsia="zh-CN"/>
        </w:rPr>
        <w:t>.</w:t>
      </w:r>
    </w:p>
    <w:p w14:paraId="3B606BB2" w14:textId="57C25CB0" w:rsidR="002C109B" w:rsidRPr="00777908" w:rsidRDefault="002C109B" w:rsidP="002C109B">
      <w:pPr>
        <w:jc w:val="both"/>
        <w:rPr>
          <w:rFonts w:eastAsiaTheme="minorEastAsia"/>
          <w:sz w:val="21"/>
          <w:lang w:eastAsia="zh-CN"/>
        </w:rPr>
      </w:pPr>
      <w:r w:rsidRPr="00DA1AB8">
        <w:rPr>
          <w:rFonts w:eastAsiaTheme="minorEastAsia"/>
          <w:b/>
          <w:sz w:val="20"/>
          <w:lang w:eastAsia="zh-CN"/>
        </w:rPr>
        <w:t xml:space="preserve">Proposal </w:t>
      </w:r>
      <w:r>
        <w:rPr>
          <w:rFonts w:eastAsiaTheme="minorEastAsia"/>
          <w:b/>
          <w:sz w:val="20"/>
          <w:lang w:eastAsia="zh-CN"/>
        </w:rPr>
        <w:t>4</w:t>
      </w:r>
      <w:r w:rsidRPr="00DA1AB8">
        <w:rPr>
          <w:rFonts w:eastAsiaTheme="minorEastAsia"/>
          <w:b/>
          <w:sz w:val="20"/>
          <w:lang w:eastAsia="zh-CN"/>
        </w:rPr>
        <w:t>:</w:t>
      </w:r>
      <w:r>
        <w:rPr>
          <w:rFonts w:eastAsiaTheme="minorEastAsia"/>
          <w:b/>
          <w:sz w:val="20"/>
          <w:lang w:eastAsia="zh-CN"/>
        </w:rPr>
        <w:t xml:space="preserve"> </w:t>
      </w:r>
      <w:r w:rsidR="00671E48">
        <w:rPr>
          <w:rFonts w:eastAsiaTheme="minorEastAsia"/>
          <w:b/>
          <w:sz w:val="20"/>
          <w:lang w:eastAsia="zh-CN"/>
        </w:rPr>
        <w:t xml:space="preserve">For downstream, the path ID to be added in BAP header is configured based on </w:t>
      </w:r>
      <w:r w:rsidR="00671E48">
        <w:rPr>
          <w:b/>
          <w:sz w:val="20"/>
        </w:rPr>
        <w:t>DSCP</w:t>
      </w:r>
      <w:r w:rsidR="00671E48">
        <w:rPr>
          <w:rFonts w:eastAsiaTheme="minorEastAsia"/>
          <w:b/>
          <w:sz w:val="20"/>
          <w:lang w:eastAsia="zh-CN"/>
        </w:rPr>
        <w:t xml:space="preserve"> in the</w:t>
      </w:r>
      <w:r w:rsidR="00E34F93">
        <w:rPr>
          <w:rFonts w:eastAsiaTheme="minorEastAsia"/>
          <w:b/>
          <w:sz w:val="20"/>
          <w:lang w:eastAsia="zh-CN"/>
        </w:rPr>
        <w:t xml:space="preserve"> IP header</w:t>
      </w:r>
      <w:r w:rsidR="00671E48">
        <w:rPr>
          <w:rFonts w:eastAsiaTheme="minorEastAsia"/>
          <w:b/>
          <w:sz w:val="20"/>
          <w:lang w:eastAsia="zh-CN"/>
        </w:rPr>
        <w:t>, in case multiple paths towards the same destination are configured.</w:t>
      </w:r>
    </w:p>
    <w:p w14:paraId="7D105F95" w14:textId="1E327AF1" w:rsidR="002C109B" w:rsidRDefault="002C109B" w:rsidP="002C109B">
      <w:pPr>
        <w:jc w:val="both"/>
        <w:rPr>
          <w:b/>
          <w:sz w:val="20"/>
        </w:rPr>
      </w:pPr>
      <w:r w:rsidRPr="0017708D">
        <w:rPr>
          <w:b/>
          <w:sz w:val="20"/>
        </w:rPr>
        <w:t xml:space="preserve">Proposal </w:t>
      </w:r>
      <w:r>
        <w:rPr>
          <w:b/>
          <w:sz w:val="20"/>
        </w:rPr>
        <w:t>5</w:t>
      </w:r>
      <w:r w:rsidRPr="0017708D">
        <w:rPr>
          <w:b/>
          <w:sz w:val="20"/>
        </w:rPr>
        <w:t xml:space="preserve">: </w:t>
      </w:r>
      <w:r w:rsidR="00671E48">
        <w:rPr>
          <w:b/>
          <w:sz w:val="20"/>
        </w:rPr>
        <w:t>For source node, i.e. access IAB node</w:t>
      </w:r>
      <w:r w:rsidR="00671E48">
        <w:rPr>
          <w:rFonts w:eastAsiaTheme="minorEastAsia" w:hint="eastAsia"/>
          <w:b/>
          <w:sz w:val="20"/>
          <w:lang w:eastAsia="zh-CN"/>
        </w:rPr>
        <w:t>/IAB donor</w:t>
      </w:r>
      <w:r w:rsidR="00671E48">
        <w:rPr>
          <w:b/>
          <w:sz w:val="20"/>
        </w:rPr>
        <w:t>, i</w:t>
      </w:r>
      <w:r w:rsidR="00671E48" w:rsidRPr="0017708D">
        <w:rPr>
          <w:b/>
          <w:sz w:val="20"/>
        </w:rPr>
        <w:t>f the</w:t>
      </w:r>
      <w:r w:rsidR="00671E48">
        <w:rPr>
          <w:b/>
          <w:sz w:val="20"/>
        </w:rPr>
        <w:t xml:space="preserve"> path which has </w:t>
      </w:r>
      <w:r w:rsidR="00671E48" w:rsidRPr="0017708D">
        <w:rPr>
          <w:b/>
          <w:sz w:val="20"/>
        </w:rPr>
        <w:t>highest priority suffers</w:t>
      </w:r>
      <w:r w:rsidR="00671E48">
        <w:rPr>
          <w:b/>
          <w:sz w:val="20"/>
        </w:rPr>
        <w:t xml:space="preserve"> BH RL</w:t>
      </w:r>
      <w:r w:rsidR="00671E48" w:rsidRPr="0017708D">
        <w:rPr>
          <w:b/>
          <w:sz w:val="20"/>
        </w:rPr>
        <w:t>F, BAP</w:t>
      </w:r>
      <w:r w:rsidR="00671E48">
        <w:rPr>
          <w:b/>
          <w:sz w:val="20"/>
        </w:rPr>
        <w:t xml:space="preserve"> layer</w:t>
      </w:r>
      <w:r w:rsidR="00671E48" w:rsidRPr="0017708D">
        <w:rPr>
          <w:b/>
          <w:sz w:val="20"/>
        </w:rPr>
        <w:t xml:space="preserve"> selects the </w:t>
      </w:r>
      <w:r w:rsidR="00671E48">
        <w:rPr>
          <w:b/>
          <w:sz w:val="20"/>
        </w:rPr>
        <w:t>alternative</w:t>
      </w:r>
      <w:r w:rsidR="00671E48" w:rsidRPr="0017708D">
        <w:rPr>
          <w:b/>
          <w:sz w:val="20"/>
        </w:rPr>
        <w:t xml:space="preserve"> path belonging to the same BAP address by implementation or based on </w:t>
      </w:r>
      <w:r w:rsidR="00671E48">
        <w:rPr>
          <w:b/>
          <w:sz w:val="20"/>
        </w:rPr>
        <w:t xml:space="preserve">the </w:t>
      </w:r>
      <w:r w:rsidR="00671E48" w:rsidRPr="0017708D">
        <w:rPr>
          <w:b/>
          <w:sz w:val="20"/>
        </w:rPr>
        <w:t>priority if configured.</w:t>
      </w:r>
    </w:p>
    <w:p w14:paraId="782FC1C0" w14:textId="16A1A629" w:rsidR="002C109B" w:rsidRPr="00F41E2D" w:rsidRDefault="002C109B" w:rsidP="002C109B">
      <w:pPr>
        <w:jc w:val="both"/>
        <w:rPr>
          <w:b/>
          <w:sz w:val="20"/>
        </w:rPr>
      </w:pPr>
      <w:r w:rsidRPr="0017708D">
        <w:rPr>
          <w:b/>
          <w:sz w:val="20"/>
        </w:rPr>
        <w:t xml:space="preserve">Proposal </w:t>
      </w:r>
      <w:r>
        <w:rPr>
          <w:b/>
          <w:sz w:val="20"/>
        </w:rPr>
        <w:t>6</w:t>
      </w:r>
      <w:r w:rsidRPr="0017708D">
        <w:rPr>
          <w:b/>
          <w:sz w:val="20"/>
        </w:rPr>
        <w:t xml:space="preserve">: </w:t>
      </w:r>
      <w:r>
        <w:rPr>
          <w:b/>
          <w:sz w:val="20"/>
        </w:rPr>
        <w:t>For intermediate IAB nodes, i</w:t>
      </w:r>
      <w:r w:rsidRPr="0017708D">
        <w:rPr>
          <w:b/>
          <w:sz w:val="20"/>
        </w:rPr>
        <w:t>f the</w:t>
      </w:r>
      <w:r>
        <w:rPr>
          <w:b/>
          <w:sz w:val="20"/>
        </w:rPr>
        <w:t xml:space="preserve"> path which is indicated by</w:t>
      </w:r>
      <w:r w:rsidRPr="0017708D">
        <w:rPr>
          <w:b/>
          <w:sz w:val="20"/>
        </w:rPr>
        <w:t xml:space="preserve"> path ID </w:t>
      </w:r>
      <w:r>
        <w:rPr>
          <w:b/>
          <w:sz w:val="20"/>
        </w:rPr>
        <w:t>in BAP header</w:t>
      </w:r>
      <w:r w:rsidRPr="0017708D">
        <w:rPr>
          <w:b/>
          <w:sz w:val="20"/>
        </w:rPr>
        <w:t xml:space="preserve"> suffers</w:t>
      </w:r>
      <w:r>
        <w:rPr>
          <w:b/>
          <w:sz w:val="20"/>
        </w:rPr>
        <w:t xml:space="preserve"> BH RL</w:t>
      </w:r>
      <w:r w:rsidRPr="0017708D">
        <w:rPr>
          <w:b/>
          <w:sz w:val="20"/>
        </w:rPr>
        <w:t>F, BAP</w:t>
      </w:r>
      <w:r>
        <w:rPr>
          <w:b/>
          <w:sz w:val="20"/>
        </w:rPr>
        <w:t xml:space="preserve"> layer</w:t>
      </w:r>
      <w:r w:rsidRPr="0017708D">
        <w:rPr>
          <w:b/>
          <w:sz w:val="20"/>
        </w:rPr>
        <w:t xml:space="preserve"> selects the </w:t>
      </w:r>
      <w:r>
        <w:rPr>
          <w:b/>
          <w:sz w:val="20"/>
        </w:rPr>
        <w:t>alternative</w:t>
      </w:r>
      <w:r w:rsidRPr="0017708D">
        <w:rPr>
          <w:b/>
          <w:sz w:val="20"/>
        </w:rPr>
        <w:t xml:space="preserve"> path belonging to the same BAP address by implementation or based on priority if configured.</w:t>
      </w:r>
    </w:p>
    <w:p w14:paraId="5B28CEDF" w14:textId="2FDA191B" w:rsidR="002C109B" w:rsidRPr="00912E63" w:rsidRDefault="002C109B" w:rsidP="00912E63">
      <w:pPr>
        <w:jc w:val="both"/>
        <w:rPr>
          <w:b/>
          <w:sz w:val="18"/>
          <w:lang w:val="en-US" w:eastAsia="zh-CN"/>
        </w:rPr>
      </w:pPr>
      <w:r w:rsidRPr="00912E63">
        <w:rPr>
          <w:b/>
          <w:sz w:val="20"/>
        </w:rPr>
        <w:t>Proposal</w:t>
      </w:r>
      <w:r>
        <w:rPr>
          <w:b/>
          <w:sz w:val="20"/>
        </w:rPr>
        <w:t xml:space="preserve"> 7</w:t>
      </w:r>
      <w:r w:rsidRPr="00912E63">
        <w:rPr>
          <w:b/>
          <w:sz w:val="20"/>
        </w:rPr>
        <w:t xml:space="preserve">: </w:t>
      </w:r>
      <w:r w:rsidR="0069094A" w:rsidRPr="00B2409C">
        <w:rPr>
          <w:b/>
          <w:sz w:val="20"/>
        </w:rPr>
        <w:t>It is up to the IAB donor implementation whether the path selection for local load balancing is allowed</w:t>
      </w:r>
      <w:r w:rsidR="0069094A">
        <w:rPr>
          <w:b/>
          <w:sz w:val="20"/>
        </w:rPr>
        <w:t>, i.e. donor decides whether to configure the preferred path in redundant paths case</w:t>
      </w:r>
      <w:r w:rsidR="005E7A24">
        <w:rPr>
          <w:b/>
          <w:sz w:val="20"/>
        </w:rPr>
        <w:t>.</w:t>
      </w:r>
    </w:p>
    <w:p w14:paraId="29BE0BA6" w14:textId="223AF82C" w:rsidR="002C109B" w:rsidRPr="002C109B" w:rsidRDefault="002C109B" w:rsidP="00B702A1">
      <w:pPr>
        <w:jc w:val="both"/>
        <w:rPr>
          <w:rFonts w:eastAsia="宋体"/>
          <w:sz w:val="20"/>
          <w:lang w:eastAsia="zh-CN"/>
        </w:rPr>
      </w:pPr>
      <w:r w:rsidRPr="00912E63">
        <w:rPr>
          <w:b/>
          <w:sz w:val="20"/>
        </w:rPr>
        <w:t>Proposal</w:t>
      </w:r>
      <w:r>
        <w:rPr>
          <w:b/>
          <w:sz w:val="20"/>
        </w:rPr>
        <w:t xml:space="preserve"> 8</w:t>
      </w:r>
      <w:r w:rsidRPr="00912E63">
        <w:rPr>
          <w:b/>
          <w:sz w:val="20"/>
        </w:rPr>
        <w:t xml:space="preserve">: </w:t>
      </w:r>
      <w:r w:rsidR="00167C7A">
        <w:rPr>
          <w:b/>
          <w:sz w:val="20"/>
        </w:rPr>
        <w:t>I</w:t>
      </w:r>
      <w:r w:rsidR="00167C7A" w:rsidRPr="00B2409C">
        <w:rPr>
          <w:b/>
          <w:sz w:val="20"/>
        </w:rPr>
        <w:t xml:space="preserve">f the preferred path indicated by </w:t>
      </w:r>
      <w:r w:rsidR="00167C7A">
        <w:rPr>
          <w:b/>
          <w:sz w:val="20"/>
        </w:rPr>
        <w:t xml:space="preserve">the path ID in the </w:t>
      </w:r>
      <w:r w:rsidR="00167C7A" w:rsidRPr="00B2409C">
        <w:rPr>
          <w:b/>
          <w:sz w:val="20"/>
        </w:rPr>
        <w:t xml:space="preserve">BAP header is not available, BAP </w:t>
      </w:r>
      <w:r w:rsidR="00167C7A">
        <w:rPr>
          <w:b/>
          <w:sz w:val="20"/>
        </w:rPr>
        <w:t xml:space="preserve">layer </w:t>
      </w:r>
      <w:r w:rsidR="00167C7A" w:rsidRPr="00B2409C">
        <w:rPr>
          <w:b/>
          <w:sz w:val="20"/>
        </w:rPr>
        <w:t>reset</w:t>
      </w:r>
      <w:r w:rsidR="00167C7A">
        <w:rPr>
          <w:b/>
          <w:sz w:val="20"/>
        </w:rPr>
        <w:t>s</w:t>
      </w:r>
      <w:r w:rsidR="00167C7A" w:rsidRPr="00B2409C">
        <w:rPr>
          <w:b/>
          <w:sz w:val="20"/>
        </w:rPr>
        <w:t xml:space="preserve"> the path ID </w:t>
      </w:r>
      <w:r w:rsidR="00167C7A">
        <w:rPr>
          <w:b/>
          <w:sz w:val="20"/>
        </w:rPr>
        <w:t>to the</w:t>
      </w:r>
      <w:r w:rsidR="00167C7A" w:rsidRPr="00B2409C">
        <w:rPr>
          <w:b/>
          <w:sz w:val="20"/>
        </w:rPr>
        <w:t xml:space="preserve"> default value in</w:t>
      </w:r>
      <w:r w:rsidR="00167C7A">
        <w:rPr>
          <w:b/>
          <w:sz w:val="20"/>
        </w:rPr>
        <w:t xml:space="preserve"> the</w:t>
      </w:r>
      <w:r w:rsidR="00167C7A" w:rsidRPr="00B2409C">
        <w:rPr>
          <w:b/>
          <w:sz w:val="20"/>
        </w:rPr>
        <w:t xml:space="preserve"> BAP header, since the </w:t>
      </w:r>
      <w:r w:rsidR="00167C7A">
        <w:rPr>
          <w:b/>
          <w:sz w:val="20"/>
        </w:rPr>
        <w:t xml:space="preserve">previous </w:t>
      </w:r>
      <w:r w:rsidR="00167C7A" w:rsidRPr="00B2409C">
        <w:rPr>
          <w:b/>
          <w:sz w:val="20"/>
        </w:rPr>
        <w:t xml:space="preserve">path ID </w:t>
      </w:r>
      <w:r w:rsidR="00167C7A">
        <w:rPr>
          <w:b/>
          <w:sz w:val="20"/>
        </w:rPr>
        <w:t>would become un-applicable</w:t>
      </w:r>
      <w:r w:rsidR="00167C7A" w:rsidRPr="00B2409C">
        <w:rPr>
          <w:b/>
          <w:sz w:val="20"/>
        </w:rPr>
        <w:t xml:space="preserve"> in </w:t>
      </w:r>
      <w:r w:rsidR="00167C7A">
        <w:rPr>
          <w:b/>
          <w:sz w:val="20"/>
        </w:rPr>
        <w:t>the next</w:t>
      </w:r>
      <w:r w:rsidR="00167C7A" w:rsidRPr="00B2409C">
        <w:rPr>
          <w:b/>
          <w:sz w:val="20"/>
        </w:rPr>
        <w:t xml:space="preserve"> hops</w:t>
      </w:r>
      <w:r w:rsidR="00167C7A">
        <w:rPr>
          <w:b/>
          <w:sz w:val="20"/>
        </w:rPr>
        <w:t>/nodes</w:t>
      </w:r>
      <w:bookmarkStart w:id="10" w:name="_GoBack"/>
      <w:bookmarkEnd w:id="10"/>
      <w:r w:rsidR="00726C3F" w:rsidRPr="00912E63">
        <w:rPr>
          <w:b/>
          <w:sz w:val="20"/>
        </w:rPr>
        <w:t>.</w:t>
      </w: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6CFE9064" w14:textId="7D137586" w:rsidR="002E6C52" w:rsidRDefault="004620F4" w:rsidP="007C40B5">
      <w:pPr>
        <w:pStyle w:val="afff"/>
        <w:numPr>
          <w:ilvl w:val="0"/>
          <w:numId w:val="13"/>
        </w:numPr>
        <w:ind w:left="420" w:firstLineChars="0"/>
        <w:jc w:val="both"/>
        <w:rPr>
          <w:sz w:val="20"/>
          <w:lang w:eastAsia="zh-CN"/>
        </w:rPr>
      </w:pPr>
      <w:bookmarkStart w:id="11" w:name="_Ref536038061"/>
      <w:bookmarkStart w:id="12" w:name="_Ref535939702"/>
      <w:r>
        <w:rPr>
          <w:sz w:val="20"/>
          <w:lang w:eastAsia="zh-CN"/>
        </w:rPr>
        <w:t>Repor</w:t>
      </w:r>
      <w:r w:rsidRPr="00291F37">
        <w:rPr>
          <w:sz w:val="20"/>
          <w:lang w:eastAsia="zh-CN"/>
        </w:rPr>
        <w:t>t</w:t>
      </w:r>
      <w:r>
        <w:rPr>
          <w:sz w:val="20"/>
          <w:lang w:eastAsia="zh-CN"/>
        </w:rPr>
        <w:t xml:space="preserve"> of the 3GPP RAN WG2 </w:t>
      </w:r>
      <w:r w:rsidR="00C40923">
        <w:rPr>
          <w:sz w:val="20"/>
          <w:lang w:eastAsia="zh-CN"/>
        </w:rPr>
        <w:t>#</w:t>
      </w:r>
      <w:r>
        <w:rPr>
          <w:sz w:val="20"/>
          <w:lang w:eastAsia="zh-CN"/>
        </w:rPr>
        <w:t>10</w:t>
      </w:r>
      <w:r w:rsidR="00C4097C">
        <w:rPr>
          <w:sz w:val="20"/>
          <w:lang w:val="en-US" w:eastAsia="zh-CN"/>
        </w:rPr>
        <w:t>7</w:t>
      </w:r>
      <w:r>
        <w:rPr>
          <w:sz w:val="20"/>
          <w:lang w:eastAsia="zh-CN"/>
        </w:rPr>
        <w:t xml:space="preserve"> meeting</w:t>
      </w:r>
      <w:r w:rsidR="002E6C52" w:rsidRPr="00F11081">
        <w:rPr>
          <w:rFonts w:hint="eastAsia"/>
          <w:sz w:val="20"/>
          <w:lang w:eastAsia="zh-CN"/>
        </w:rPr>
        <w:t>.</w:t>
      </w:r>
      <w:bookmarkEnd w:id="11"/>
    </w:p>
    <w:p w14:paraId="3B3F9CEA" w14:textId="77777777" w:rsidR="00C4097C" w:rsidRDefault="00C4097C" w:rsidP="00C4097C">
      <w:pPr>
        <w:pStyle w:val="afff"/>
        <w:numPr>
          <w:ilvl w:val="0"/>
          <w:numId w:val="13"/>
        </w:numPr>
        <w:ind w:left="420" w:firstLineChars="0"/>
        <w:jc w:val="both"/>
        <w:rPr>
          <w:sz w:val="20"/>
          <w:lang w:eastAsia="zh-CN"/>
        </w:rPr>
      </w:pPr>
      <w:bookmarkStart w:id="13" w:name="_Ref20319905"/>
      <w:r>
        <w:rPr>
          <w:rFonts w:hint="eastAsia"/>
          <w:sz w:val="20"/>
          <w:lang w:eastAsia="zh-CN"/>
        </w:rPr>
        <w:t xml:space="preserve">Chairman notes of the </w:t>
      </w:r>
      <w:r>
        <w:rPr>
          <w:sz w:val="20"/>
          <w:lang w:eastAsia="zh-CN"/>
        </w:rPr>
        <w:t>3GPP RAN WG3 #10</w:t>
      </w:r>
      <w:r>
        <w:rPr>
          <w:sz w:val="20"/>
          <w:lang w:val="en-US" w:eastAsia="zh-CN"/>
        </w:rPr>
        <w:t>5</w:t>
      </w:r>
      <w:r>
        <w:rPr>
          <w:sz w:val="20"/>
          <w:lang w:eastAsia="zh-CN"/>
        </w:rPr>
        <w:t xml:space="preserve"> meeting.</w:t>
      </w:r>
      <w:bookmarkEnd w:id="13"/>
    </w:p>
    <w:p w14:paraId="07F78AC6" w14:textId="3E08CB3C" w:rsidR="00C4097C" w:rsidRDefault="00C4097C" w:rsidP="00C4097C">
      <w:pPr>
        <w:pStyle w:val="afff"/>
        <w:numPr>
          <w:ilvl w:val="0"/>
          <w:numId w:val="13"/>
        </w:numPr>
        <w:ind w:left="420" w:firstLineChars="0"/>
        <w:jc w:val="both"/>
        <w:rPr>
          <w:sz w:val="20"/>
          <w:lang w:eastAsia="zh-CN"/>
        </w:rPr>
      </w:pPr>
      <w:bookmarkStart w:id="14" w:name="_Ref20326349"/>
      <w:r>
        <w:rPr>
          <w:sz w:val="20"/>
          <w:lang w:eastAsia="zh-CN"/>
        </w:rPr>
        <w:t>Repor</w:t>
      </w:r>
      <w:r w:rsidRPr="00291F37">
        <w:rPr>
          <w:sz w:val="20"/>
          <w:lang w:eastAsia="zh-CN"/>
        </w:rPr>
        <w:t>t</w:t>
      </w:r>
      <w:r>
        <w:rPr>
          <w:sz w:val="20"/>
          <w:lang w:eastAsia="zh-CN"/>
        </w:rPr>
        <w:t xml:space="preserve"> of the 3GPP RAN WG2 #10</w:t>
      </w:r>
      <w:r>
        <w:rPr>
          <w:sz w:val="20"/>
          <w:lang w:val="en-US" w:eastAsia="zh-CN"/>
        </w:rPr>
        <w:t>6</w:t>
      </w:r>
      <w:r>
        <w:rPr>
          <w:sz w:val="20"/>
          <w:lang w:eastAsia="zh-CN"/>
        </w:rPr>
        <w:t xml:space="preserve"> meeting</w:t>
      </w:r>
      <w:r w:rsidRPr="00F11081">
        <w:rPr>
          <w:rFonts w:hint="eastAsia"/>
          <w:sz w:val="20"/>
          <w:lang w:eastAsia="zh-CN"/>
        </w:rPr>
        <w:t>.</w:t>
      </w:r>
      <w:bookmarkEnd w:id="14"/>
    </w:p>
    <w:p w14:paraId="7491177D" w14:textId="77777777" w:rsidR="00C4097C" w:rsidRDefault="00C4097C" w:rsidP="00C4097C">
      <w:pPr>
        <w:pStyle w:val="afff"/>
        <w:ind w:left="420" w:firstLineChars="0" w:firstLine="0"/>
        <w:jc w:val="both"/>
        <w:rPr>
          <w:sz w:val="20"/>
          <w:lang w:eastAsia="zh-CN"/>
        </w:rPr>
      </w:pPr>
    </w:p>
    <w:bookmarkEnd w:id="12"/>
    <w:p w14:paraId="56CA102E" w14:textId="77777777" w:rsidR="008103AE" w:rsidRPr="008103AE" w:rsidRDefault="008103AE" w:rsidP="008103AE">
      <w:pPr>
        <w:jc w:val="both"/>
        <w:rPr>
          <w:rFonts w:eastAsiaTheme="minorEastAsia"/>
          <w:sz w:val="20"/>
          <w:lang w:eastAsia="zh-CN"/>
        </w:rPr>
      </w:pPr>
    </w:p>
    <w:sectPr w:rsidR="008103AE" w:rsidRPr="008103AE"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3F7E4" w14:textId="77777777" w:rsidR="008B4EF3" w:rsidRDefault="008B4EF3">
      <w:r>
        <w:separator/>
      </w:r>
    </w:p>
  </w:endnote>
  <w:endnote w:type="continuationSeparator" w:id="0">
    <w:p w14:paraId="596948F3" w14:textId="77777777" w:rsidR="008B4EF3" w:rsidRDefault="008B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167C7A">
      <w:t>4</w:t>
    </w:r>
    <w:r>
      <w:fldChar w:fldCharType="end"/>
    </w:r>
    <w:r>
      <w:rPr>
        <w:rFonts w:eastAsia="宋体" w:hint="eastAsia"/>
        <w:lang w:eastAsia="zh-CN"/>
      </w:rPr>
      <w:t>/</w:t>
    </w:r>
    <w:r>
      <w:fldChar w:fldCharType="begin"/>
    </w:r>
    <w:r>
      <w:instrText xml:space="preserve"> NUMPAGES </w:instrText>
    </w:r>
    <w:r>
      <w:fldChar w:fldCharType="separate"/>
    </w:r>
    <w:r w:rsidR="00167C7A">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4487A" w14:textId="77777777" w:rsidR="008B4EF3" w:rsidRDefault="008B4EF3">
      <w:r>
        <w:separator/>
      </w:r>
    </w:p>
  </w:footnote>
  <w:footnote w:type="continuationSeparator" w:id="0">
    <w:p w14:paraId="56E43F0C" w14:textId="77777777" w:rsidR="008B4EF3" w:rsidRDefault="008B4E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7CC1F34"/>
    <w:multiLevelType w:val="hybridMultilevel"/>
    <w:tmpl w:val="8F46169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5"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17"/>
  </w:num>
  <w:num w:numId="4">
    <w:abstractNumId w:val="2"/>
  </w:num>
  <w:num w:numId="5">
    <w:abstractNumId w:val="1"/>
  </w:num>
  <w:num w:numId="6">
    <w:abstractNumId w:val="0"/>
  </w:num>
  <w:num w:numId="7">
    <w:abstractNumId w:val="9"/>
  </w:num>
  <w:num w:numId="8">
    <w:abstractNumId w:val="18"/>
  </w:num>
  <w:num w:numId="9">
    <w:abstractNumId w:val="14"/>
  </w:num>
  <w:num w:numId="10">
    <w:abstractNumId w:val="6"/>
  </w:num>
  <w:num w:numId="11">
    <w:abstractNumId w:val="4"/>
  </w:num>
  <w:num w:numId="12">
    <w:abstractNumId w:val="13"/>
  </w:num>
  <w:num w:numId="13">
    <w:abstractNumId w:val="10"/>
  </w:num>
  <w:num w:numId="14">
    <w:abstractNumId w:val="3"/>
  </w:num>
  <w:num w:numId="15">
    <w:abstractNumId w:val="16"/>
  </w:num>
  <w:num w:numId="16">
    <w:abstractNumId w:val="12"/>
  </w:num>
  <w:num w:numId="17">
    <w:abstractNumId w:val="8"/>
  </w:num>
  <w:num w:numId="18">
    <w:abstractNumId w:val="16"/>
  </w:num>
  <w:num w:numId="19">
    <w:abstractNumId w:val="11"/>
  </w:num>
  <w:num w:numId="20">
    <w:abstractNumId w:val="7"/>
  </w:num>
  <w:num w:numId="21">
    <w:abstractNumId w:val="7"/>
  </w:num>
  <w:num w:numId="22">
    <w:abstractNumId w:val="7"/>
  </w:num>
  <w:num w:numId="23">
    <w:abstractNumId w:val="7"/>
  </w:num>
  <w:num w:numId="24">
    <w:abstractNumId w:val="7"/>
  </w:num>
  <w:num w:numId="25">
    <w:abstractNumId w:val="16"/>
  </w:num>
  <w:num w:numId="26">
    <w:abstractNumId w:val="16"/>
  </w:num>
  <w:num w:numId="27">
    <w:abstractNumId w:val="16"/>
  </w:num>
  <w:num w:numId="28">
    <w:abstractNumId w:val="16"/>
  </w:num>
  <w:num w:numId="29">
    <w:abstractNumId w:val="16"/>
  </w:num>
  <w:num w:numId="30">
    <w:abstractNumId w:val="7"/>
  </w:num>
  <w:num w:numId="31">
    <w:abstractNumId w:val="7"/>
  </w:num>
  <w:num w:numId="32">
    <w:abstractNumId w:val="5"/>
  </w:num>
  <w:num w:numId="33">
    <w:abstractNumId w:val="7"/>
  </w:num>
  <w:num w:numId="3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5D0"/>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0FD7"/>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2C6"/>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305"/>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C3A"/>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BF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2664"/>
    <w:rsid w:val="0015330A"/>
    <w:rsid w:val="00153799"/>
    <w:rsid w:val="00153A11"/>
    <w:rsid w:val="00153AC2"/>
    <w:rsid w:val="00153ACA"/>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BF6"/>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67C7A"/>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2A"/>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05"/>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0A"/>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5F3"/>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BE6"/>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03B"/>
    <w:rsid w:val="0029533E"/>
    <w:rsid w:val="00295352"/>
    <w:rsid w:val="00295522"/>
    <w:rsid w:val="0029571A"/>
    <w:rsid w:val="00295A43"/>
    <w:rsid w:val="00295A50"/>
    <w:rsid w:val="00295AAB"/>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8F"/>
    <w:rsid w:val="002B02B0"/>
    <w:rsid w:val="002B03B7"/>
    <w:rsid w:val="002B06C4"/>
    <w:rsid w:val="002B0DBC"/>
    <w:rsid w:val="002B0E79"/>
    <w:rsid w:val="002B127B"/>
    <w:rsid w:val="002B13DD"/>
    <w:rsid w:val="002B1A40"/>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C1"/>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091"/>
    <w:rsid w:val="002C109B"/>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47A"/>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3EED"/>
    <w:rsid w:val="00364231"/>
    <w:rsid w:val="003643D7"/>
    <w:rsid w:val="00364724"/>
    <w:rsid w:val="00364736"/>
    <w:rsid w:val="0036484D"/>
    <w:rsid w:val="00364890"/>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AF5"/>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40C"/>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B0F"/>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5F23"/>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E01"/>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50B"/>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5F57"/>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EE"/>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0A9"/>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2E4"/>
    <w:rsid w:val="004B342E"/>
    <w:rsid w:val="004B3685"/>
    <w:rsid w:val="004B3834"/>
    <w:rsid w:val="004B39C8"/>
    <w:rsid w:val="004B39D5"/>
    <w:rsid w:val="004B3D21"/>
    <w:rsid w:val="004B4262"/>
    <w:rsid w:val="004B46FB"/>
    <w:rsid w:val="004B4AB9"/>
    <w:rsid w:val="004B4CA1"/>
    <w:rsid w:val="004B5BC5"/>
    <w:rsid w:val="004B5D1A"/>
    <w:rsid w:val="004B67D8"/>
    <w:rsid w:val="004B6D81"/>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0EF"/>
    <w:rsid w:val="005125C8"/>
    <w:rsid w:val="005125DD"/>
    <w:rsid w:val="0051266B"/>
    <w:rsid w:val="005127A4"/>
    <w:rsid w:val="00512AAB"/>
    <w:rsid w:val="00512BC3"/>
    <w:rsid w:val="00512EDD"/>
    <w:rsid w:val="00512F34"/>
    <w:rsid w:val="005132C0"/>
    <w:rsid w:val="00513335"/>
    <w:rsid w:val="00513CBF"/>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BC"/>
    <w:rsid w:val="005266C1"/>
    <w:rsid w:val="005266F6"/>
    <w:rsid w:val="005267F8"/>
    <w:rsid w:val="00526805"/>
    <w:rsid w:val="00526DDA"/>
    <w:rsid w:val="0052731E"/>
    <w:rsid w:val="00527415"/>
    <w:rsid w:val="0052770D"/>
    <w:rsid w:val="00527957"/>
    <w:rsid w:val="00527BF4"/>
    <w:rsid w:val="00527C39"/>
    <w:rsid w:val="00527E51"/>
    <w:rsid w:val="00530062"/>
    <w:rsid w:val="0053039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D66"/>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0A"/>
    <w:rsid w:val="005819DC"/>
    <w:rsid w:val="005824F6"/>
    <w:rsid w:val="0058254C"/>
    <w:rsid w:val="00582BD3"/>
    <w:rsid w:val="00582FFF"/>
    <w:rsid w:val="00583B50"/>
    <w:rsid w:val="00583C62"/>
    <w:rsid w:val="00583D3A"/>
    <w:rsid w:val="00583F77"/>
    <w:rsid w:val="00584154"/>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6A3"/>
    <w:rsid w:val="00595743"/>
    <w:rsid w:val="00595B39"/>
    <w:rsid w:val="00595E1C"/>
    <w:rsid w:val="00595FEF"/>
    <w:rsid w:val="00596080"/>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E42"/>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052"/>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24"/>
    <w:rsid w:val="005E7AB7"/>
    <w:rsid w:val="005E7BF0"/>
    <w:rsid w:val="005F004A"/>
    <w:rsid w:val="005F0349"/>
    <w:rsid w:val="005F039C"/>
    <w:rsid w:val="005F045F"/>
    <w:rsid w:val="005F0C9C"/>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BFF"/>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5FF"/>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BE"/>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1E48"/>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50"/>
    <w:rsid w:val="006851A6"/>
    <w:rsid w:val="00685247"/>
    <w:rsid w:val="00685416"/>
    <w:rsid w:val="0068559D"/>
    <w:rsid w:val="00685632"/>
    <w:rsid w:val="00685AC1"/>
    <w:rsid w:val="00685B26"/>
    <w:rsid w:val="00686010"/>
    <w:rsid w:val="006861E3"/>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94A"/>
    <w:rsid w:val="00690D77"/>
    <w:rsid w:val="00690DE2"/>
    <w:rsid w:val="006910A5"/>
    <w:rsid w:val="006918CA"/>
    <w:rsid w:val="006918FC"/>
    <w:rsid w:val="00691D55"/>
    <w:rsid w:val="00691EBE"/>
    <w:rsid w:val="00691FCD"/>
    <w:rsid w:val="00692204"/>
    <w:rsid w:val="006926B1"/>
    <w:rsid w:val="0069275D"/>
    <w:rsid w:val="0069275F"/>
    <w:rsid w:val="00692B28"/>
    <w:rsid w:val="00692C5C"/>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73"/>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4B4B"/>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0FF"/>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5E70"/>
    <w:rsid w:val="0072629B"/>
    <w:rsid w:val="007263B2"/>
    <w:rsid w:val="007263F3"/>
    <w:rsid w:val="00726A06"/>
    <w:rsid w:val="00726C3F"/>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035"/>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016"/>
    <w:rsid w:val="00775151"/>
    <w:rsid w:val="007751E2"/>
    <w:rsid w:val="0077535A"/>
    <w:rsid w:val="007755FD"/>
    <w:rsid w:val="00775847"/>
    <w:rsid w:val="00775966"/>
    <w:rsid w:val="00775BE2"/>
    <w:rsid w:val="00776010"/>
    <w:rsid w:val="00776D40"/>
    <w:rsid w:val="007775F2"/>
    <w:rsid w:val="00777908"/>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03D"/>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A5B"/>
    <w:rsid w:val="007B2D06"/>
    <w:rsid w:val="007B2DD7"/>
    <w:rsid w:val="007B2FD9"/>
    <w:rsid w:val="007B30A3"/>
    <w:rsid w:val="007B30E2"/>
    <w:rsid w:val="007B326B"/>
    <w:rsid w:val="007B32B1"/>
    <w:rsid w:val="007B3A1F"/>
    <w:rsid w:val="007B3B27"/>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A66"/>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8"/>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2E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7A4"/>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2AA"/>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669B"/>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057"/>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4EF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064"/>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E63"/>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4E1"/>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5F"/>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D17"/>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19C"/>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6DF"/>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31D"/>
    <w:rsid w:val="00A21666"/>
    <w:rsid w:val="00A21705"/>
    <w:rsid w:val="00A21C17"/>
    <w:rsid w:val="00A21F0A"/>
    <w:rsid w:val="00A21FB0"/>
    <w:rsid w:val="00A21FB9"/>
    <w:rsid w:val="00A2231D"/>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574"/>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C3E"/>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5"/>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75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567"/>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ACC"/>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5F"/>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05C"/>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3B"/>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9D1"/>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599"/>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2B2"/>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923"/>
    <w:rsid w:val="00C4097C"/>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59C"/>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4D4D"/>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3A0"/>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199"/>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24"/>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3F0"/>
    <w:rsid w:val="00DC443B"/>
    <w:rsid w:val="00DC4A4D"/>
    <w:rsid w:val="00DC4BEE"/>
    <w:rsid w:val="00DC4BFA"/>
    <w:rsid w:val="00DC5241"/>
    <w:rsid w:val="00DC52E4"/>
    <w:rsid w:val="00DC59C9"/>
    <w:rsid w:val="00DC5A37"/>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AB1"/>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4F93"/>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6ED"/>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3A6C"/>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4A6"/>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BE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3F6"/>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5A9A"/>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65"/>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41"/>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1F0"/>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7B9"/>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322"/>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D2"/>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833"/>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1361388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89F65-2012-40CD-8DFB-D2F6252FC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1334</TotalTime>
  <Pages>4</Pages>
  <Words>2402</Words>
  <Characters>13694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16064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104</cp:revision>
  <cp:lastPrinted>2017-01-22T10:11:00Z</cp:lastPrinted>
  <dcterms:created xsi:type="dcterms:W3CDTF">2019-09-24T06:27:00Z</dcterms:created>
  <dcterms:modified xsi:type="dcterms:W3CDTF">2019-10-03T15:30:00Z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(3)Er4yHh068zX5osqDefPiXjMI+tRhQwMRAlTZMlXQLD4NtAKSRlqmw2f62iInd2Mdw0Q9NRlr
C9SO6aak/U3OmiB36NVDJyea8ENpdkYnDBiAziayE2lh7i25DUCcGCMUzFi6fKbfjepW4q4a
2S4YC8GY/MWwdAyqTv15+u1wwkm1TedxdYWojEnkVL8fKtAhZOPaf9KEkGQPW36sqdqCScRx
UDZ/k6khOOLDWdtIzs</vt:lpwstr>
  </property>
  <property fmtid="{D5CDD505-2E9C-101B-9397-08002B2CF9AE}" pid="34" name="_2015_ms_pID_725343_00">
    <vt:lpwstr>_2015_ms_pID_725343</vt:lpwstr>
  </property>
  <property fmtid="{D5CDD505-2E9C-101B-9397-08002B2CF9AE}" pid="35" name="_2015_ms_pID_7253431">
    <vt:lpwstr>vzslKcDi1suUBYYQwczCgbqNOrpCYU7Qf1RcEOixuT5JQaLrQRg9d4
g5gWmx80uFe6/f1PSXCMjeygu4tFAZs1b3nEpzFyamLVKV0sUpyYZfA8H+x6RCvahmvvx2V5
uj1O0VhphMQj74JnQqbjii1JnVtVH7wlQ5b36KOjEr7jXlUgTVoVX0tCiXKrH2Ufk4AK3K18
9y9kMrOpDdE5Up4gdyRuvIVZYVgIvbGA6D/9</vt:lpwstr>
  </property>
  <property fmtid="{D5CDD505-2E9C-101B-9397-08002B2CF9AE}" pid="36" name="_2015_ms_pID_7253431_00">
    <vt:lpwstr>_2015_ms_pID_7253431</vt:lpwstr>
  </property>
  <property fmtid="{D5CDD505-2E9C-101B-9397-08002B2CF9AE}" pid="37" name="_2015_ms_pID_7253432">
    <vt:lpwstr>QIK1V0iuR2be71nJR1lo0Cl+NH9WwDhTSKTy
Y9ivrg0qMA4bhrnRvUTqHYM0YVKit5xz9doWCQBLTMPHYDkgJIs=</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1564455402</vt:lpwstr>
  </property>
</Properties>
</file>